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79" w:rsidRDefault="00527979" w:rsidP="00527979">
      <w:pPr>
        <w:spacing w:after="0"/>
        <w:jc w:val="right"/>
        <w:rPr>
          <w:rFonts w:asciiTheme="minorHAnsi" w:eastAsiaTheme="minorHAnsi" w:hAnsiTheme="minorHAnsi" w:cstheme="minorBidi"/>
          <w:i/>
          <w:sz w:val="20"/>
          <w:szCs w:val="20"/>
        </w:rPr>
      </w:pPr>
      <w:r w:rsidRPr="009F5D12">
        <w:rPr>
          <w:rFonts w:asciiTheme="minorHAnsi" w:eastAsiaTheme="minorHAnsi" w:hAnsiTheme="minorHAnsi" w:cstheme="minorBidi"/>
          <w:i/>
          <w:sz w:val="20"/>
          <w:szCs w:val="20"/>
        </w:rPr>
        <w:t>Załącznik nr</w:t>
      </w:r>
      <w:r w:rsidR="005373E5">
        <w:rPr>
          <w:rFonts w:asciiTheme="minorHAnsi" w:eastAsiaTheme="minorHAnsi" w:hAnsiTheme="minorHAnsi" w:cstheme="minorBidi"/>
          <w:i/>
          <w:sz w:val="20"/>
          <w:szCs w:val="20"/>
        </w:rPr>
        <w:t xml:space="preserve"> </w:t>
      </w:r>
      <w:bookmarkStart w:id="0" w:name="_GoBack"/>
      <w:bookmarkEnd w:id="0"/>
      <w:r w:rsidR="005373E5">
        <w:rPr>
          <w:rFonts w:asciiTheme="minorHAnsi" w:eastAsiaTheme="minorHAnsi" w:hAnsiTheme="minorHAnsi" w:cstheme="minorBidi"/>
          <w:i/>
          <w:sz w:val="20"/>
          <w:szCs w:val="20"/>
        </w:rPr>
        <w:t>4</w:t>
      </w:r>
      <w:r w:rsidRPr="009F5D12">
        <w:rPr>
          <w:rFonts w:asciiTheme="minorHAnsi" w:eastAsiaTheme="minorHAnsi" w:hAnsiTheme="minorHAnsi" w:cstheme="minorBidi"/>
          <w:i/>
          <w:sz w:val="20"/>
          <w:szCs w:val="20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o</w:t>
      </w:r>
      <w:r w:rsidR="00282362">
        <w:rPr>
          <w:rFonts w:asciiTheme="minorHAnsi" w:eastAsiaTheme="minorHAnsi" w:hAnsiTheme="minorHAnsi" w:cstheme="minorBidi"/>
          <w:i/>
          <w:sz w:val="20"/>
          <w:szCs w:val="20"/>
        </w:rPr>
        <w:t xml:space="preserve"> zapytania ofertowego </w:t>
      </w:r>
      <w:r w:rsidR="00C34612" w:rsidRPr="005373E5">
        <w:rPr>
          <w:rFonts w:asciiTheme="minorHAnsi" w:eastAsiaTheme="minorHAnsi" w:hAnsiTheme="minorHAnsi" w:cstheme="minorBidi"/>
          <w:i/>
          <w:sz w:val="20"/>
          <w:szCs w:val="20"/>
          <w:highlight w:val="yellow"/>
        </w:rPr>
        <w:t>…..(nr sprawy)</w:t>
      </w:r>
    </w:p>
    <w:p w:rsidR="00CD0D0C" w:rsidRDefault="00CD0D0C" w:rsidP="00527979">
      <w:pPr>
        <w:spacing w:after="0"/>
        <w:jc w:val="right"/>
        <w:rPr>
          <w:rFonts w:asciiTheme="minorHAnsi" w:eastAsiaTheme="minorHAnsi" w:hAnsiTheme="minorHAnsi" w:cstheme="minorBidi"/>
          <w:i/>
          <w:sz w:val="20"/>
          <w:szCs w:val="20"/>
        </w:rPr>
      </w:pPr>
    </w:p>
    <w:p w:rsidR="00CD0D0C" w:rsidRPr="009F5D12" w:rsidRDefault="00CD0D0C" w:rsidP="00527979">
      <w:pPr>
        <w:spacing w:after="0"/>
        <w:jc w:val="right"/>
        <w:rPr>
          <w:rFonts w:asciiTheme="minorHAnsi" w:eastAsiaTheme="minorHAnsi" w:hAnsiTheme="minorHAnsi" w:cstheme="minorBidi"/>
          <w:i/>
          <w:sz w:val="20"/>
          <w:szCs w:val="20"/>
        </w:rPr>
      </w:pPr>
    </w:p>
    <w:p w:rsidR="00527979" w:rsidRPr="006E7A19" w:rsidRDefault="00527979" w:rsidP="00527979">
      <w:pPr>
        <w:pStyle w:val="Nagwek1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Projekt umowy</w:t>
      </w:r>
      <w:r w:rsidRPr="006E7A19">
        <w:rPr>
          <w:rFonts w:asciiTheme="minorHAnsi" w:hAnsiTheme="minorHAnsi"/>
          <w:sz w:val="28"/>
          <w:szCs w:val="28"/>
        </w:rPr>
        <w:t xml:space="preserve"> </w:t>
      </w:r>
    </w:p>
    <w:p w:rsidR="00CD0D0C" w:rsidRDefault="00CD0D0C" w:rsidP="00527979">
      <w:pPr>
        <w:pStyle w:val="xl25"/>
        <w:spacing w:before="0" w:beforeAutospacing="0" w:after="0" w:afterAutospacing="0" w:line="276" w:lineRule="auto"/>
        <w:jc w:val="left"/>
        <w:textAlignment w:val="auto"/>
        <w:rPr>
          <w:rFonts w:asciiTheme="minorHAnsi" w:hAnsiTheme="minorHAnsi"/>
          <w:sz w:val="24"/>
          <w:szCs w:val="24"/>
        </w:rPr>
      </w:pPr>
    </w:p>
    <w:p w:rsidR="00527979" w:rsidRPr="00AA102E" w:rsidRDefault="00413EB8" w:rsidP="00527979">
      <w:pPr>
        <w:tabs>
          <w:tab w:val="left" w:pos="360"/>
        </w:tabs>
        <w:spacing w:after="0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z</w:t>
      </w:r>
      <w:r w:rsidR="00527979" w:rsidRPr="00AA102E">
        <w:rPr>
          <w:rFonts w:asciiTheme="minorHAnsi" w:hAnsiTheme="minorHAnsi"/>
          <w:sz w:val="24"/>
          <w:szCs w:val="24"/>
        </w:rPr>
        <w:t>awarta w dniu ………………….. r</w:t>
      </w:r>
      <w:r w:rsidR="005D408D" w:rsidRPr="00AA102E">
        <w:rPr>
          <w:rFonts w:asciiTheme="minorHAnsi" w:hAnsiTheme="minorHAnsi"/>
          <w:sz w:val="24"/>
          <w:szCs w:val="24"/>
        </w:rPr>
        <w:t>oku</w:t>
      </w:r>
      <w:r w:rsidR="00527979" w:rsidRPr="00AA102E">
        <w:rPr>
          <w:rFonts w:asciiTheme="minorHAnsi" w:hAnsiTheme="minorHAnsi"/>
          <w:sz w:val="24"/>
          <w:szCs w:val="24"/>
        </w:rPr>
        <w:t xml:space="preserve"> w Rybniku pomiędzy:</w:t>
      </w:r>
    </w:p>
    <w:p w:rsidR="00527979" w:rsidRPr="00AA102E" w:rsidRDefault="00527979" w:rsidP="00C3461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 xml:space="preserve">Miastem Rybnik – </w:t>
      </w:r>
      <w:r w:rsidR="00C34612" w:rsidRPr="00C34612">
        <w:rPr>
          <w:rFonts w:asciiTheme="minorHAnsi" w:hAnsiTheme="minorHAnsi"/>
          <w:sz w:val="24"/>
          <w:szCs w:val="24"/>
        </w:rPr>
        <w:t>Szko</w:t>
      </w:r>
      <w:r w:rsidR="00C34612">
        <w:rPr>
          <w:rFonts w:asciiTheme="minorHAnsi" w:hAnsiTheme="minorHAnsi"/>
          <w:sz w:val="24"/>
          <w:szCs w:val="24"/>
        </w:rPr>
        <w:t>łą</w:t>
      </w:r>
      <w:r w:rsidR="00C34612" w:rsidRPr="00C34612">
        <w:rPr>
          <w:rFonts w:asciiTheme="minorHAnsi" w:hAnsiTheme="minorHAnsi"/>
          <w:sz w:val="24"/>
          <w:szCs w:val="24"/>
        </w:rPr>
        <w:t xml:space="preserve"> Podstawow</w:t>
      </w:r>
      <w:r w:rsidR="00C34612">
        <w:rPr>
          <w:rFonts w:asciiTheme="minorHAnsi" w:hAnsiTheme="minorHAnsi"/>
          <w:sz w:val="24"/>
          <w:szCs w:val="24"/>
        </w:rPr>
        <w:t>ą</w:t>
      </w:r>
      <w:r w:rsidR="00C34612" w:rsidRPr="00C34612">
        <w:rPr>
          <w:rFonts w:asciiTheme="minorHAnsi" w:hAnsiTheme="minorHAnsi"/>
          <w:sz w:val="24"/>
          <w:szCs w:val="24"/>
        </w:rPr>
        <w:t xml:space="preserve"> nr 21 im. Karola Miarki</w:t>
      </w:r>
      <w:r w:rsidR="00C34612">
        <w:rPr>
          <w:rFonts w:asciiTheme="minorHAnsi" w:hAnsiTheme="minorHAnsi"/>
          <w:sz w:val="24"/>
          <w:szCs w:val="24"/>
        </w:rPr>
        <w:t xml:space="preserve"> </w:t>
      </w:r>
      <w:r w:rsidR="00C34612" w:rsidRPr="00C34612">
        <w:rPr>
          <w:rFonts w:asciiTheme="minorHAnsi" w:hAnsiTheme="minorHAnsi"/>
          <w:sz w:val="24"/>
          <w:szCs w:val="24"/>
        </w:rPr>
        <w:t>w Rybniku</w:t>
      </w:r>
      <w:r w:rsidR="00F13014" w:rsidRPr="00AA102E">
        <w:rPr>
          <w:rFonts w:asciiTheme="minorHAnsi" w:hAnsiTheme="minorHAnsi"/>
          <w:sz w:val="24"/>
          <w:szCs w:val="24"/>
        </w:rPr>
        <w:t>,</w:t>
      </w:r>
      <w:r w:rsidR="005D408D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 xml:space="preserve">ul. </w:t>
      </w:r>
      <w:r w:rsidR="00C34612">
        <w:rPr>
          <w:rFonts w:asciiTheme="minorHAnsi" w:hAnsiTheme="minorHAnsi"/>
          <w:sz w:val="24"/>
          <w:szCs w:val="24"/>
        </w:rPr>
        <w:t>Niedobczycka 191</w:t>
      </w:r>
      <w:r w:rsidR="005D408D" w:rsidRPr="00AA102E">
        <w:rPr>
          <w:rFonts w:asciiTheme="minorHAnsi" w:hAnsiTheme="minorHAnsi"/>
          <w:sz w:val="24"/>
          <w:szCs w:val="24"/>
        </w:rPr>
        <w:t xml:space="preserve">, </w:t>
      </w:r>
      <w:r w:rsidRPr="00AA102E">
        <w:rPr>
          <w:rFonts w:asciiTheme="minorHAnsi" w:hAnsiTheme="minorHAnsi"/>
          <w:sz w:val="24"/>
          <w:szCs w:val="24"/>
        </w:rPr>
        <w:t>44-2</w:t>
      </w:r>
      <w:r w:rsidR="00C34612">
        <w:rPr>
          <w:rFonts w:asciiTheme="minorHAnsi" w:hAnsiTheme="minorHAnsi"/>
          <w:sz w:val="24"/>
          <w:szCs w:val="24"/>
        </w:rPr>
        <w:t>7</w:t>
      </w:r>
      <w:r w:rsidRPr="00AA102E">
        <w:rPr>
          <w:rFonts w:asciiTheme="minorHAnsi" w:hAnsiTheme="minorHAnsi"/>
          <w:sz w:val="24"/>
          <w:szCs w:val="24"/>
        </w:rPr>
        <w:t>0 Rybnik</w:t>
      </w:r>
      <w:r w:rsidR="005D408D" w:rsidRPr="00AA102E">
        <w:rPr>
          <w:rFonts w:asciiTheme="minorHAnsi" w:hAnsiTheme="minorHAnsi"/>
          <w:sz w:val="24"/>
          <w:szCs w:val="24"/>
        </w:rPr>
        <w:t xml:space="preserve">, </w:t>
      </w:r>
      <w:r w:rsidRPr="00AA102E">
        <w:rPr>
          <w:rFonts w:asciiTheme="minorHAnsi" w:hAnsiTheme="minorHAnsi"/>
          <w:sz w:val="24"/>
          <w:szCs w:val="24"/>
        </w:rPr>
        <w:t>zwanym dalej „Zamawiającym”</w:t>
      </w:r>
      <w:r w:rsidR="005D408D" w:rsidRPr="00AA102E">
        <w:rPr>
          <w:rFonts w:asciiTheme="minorHAnsi" w:hAnsiTheme="minorHAnsi"/>
          <w:sz w:val="24"/>
          <w:szCs w:val="24"/>
        </w:rPr>
        <w:t>,</w:t>
      </w:r>
      <w:r w:rsidRPr="00AA102E">
        <w:rPr>
          <w:rFonts w:asciiTheme="minorHAnsi" w:hAnsiTheme="minorHAnsi"/>
          <w:sz w:val="24"/>
          <w:szCs w:val="24"/>
        </w:rPr>
        <w:t xml:space="preserve"> reprezentowanym przez:</w:t>
      </w:r>
    </w:p>
    <w:p w:rsidR="00527979" w:rsidRPr="00AA102E" w:rsidRDefault="00527979" w:rsidP="005D408D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 xml:space="preserve">Dyrektora </w:t>
      </w:r>
      <w:r w:rsidR="00F13014" w:rsidRPr="00AA102E">
        <w:rPr>
          <w:rFonts w:asciiTheme="minorHAnsi" w:hAnsiTheme="minorHAnsi"/>
          <w:sz w:val="24"/>
          <w:szCs w:val="24"/>
        </w:rPr>
        <w:t xml:space="preserve">– </w:t>
      </w:r>
      <w:r w:rsidRPr="00AA102E">
        <w:rPr>
          <w:rFonts w:asciiTheme="minorHAnsi" w:hAnsiTheme="minorHAnsi"/>
          <w:sz w:val="24"/>
          <w:szCs w:val="24"/>
        </w:rPr>
        <w:t xml:space="preserve"> </w:t>
      </w:r>
      <w:r w:rsidR="00C34612">
        <w:rPr>
          <w:rFonts w:asciiTheme="minorHAnsi" w:hAnsiTheme="minorHAnsi"/>
          <w:sz w:val="24"/>
          <w:szCs w:val="24"/>
        </w:rPr>
        <w:t>Ilonę Czaja-Holona</w:t>
      </w:r>
    </w:p>
    <w:p w:rsidR="00527979" w:rsidRPr="00AA102E" w:rsidRDefault="00527979" w:rsidP="005D408D">
      <w:pPr>
        <w:spacing w:after="0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a</w:t>
      </w:r>
    </w:p>
    <w:p w:rsidR="00751924" w:rsidRPr="00AA102E" w:rsidRDefault="00751924" w:rsidP="00751924">
      <w:pPr>
        <w:tabs>
          <w:tab w:val="left" w:pos="993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…………………………………………………….….., zwanym dalej „Wykonawcą”, reprezentowanym przez:</w:t>
      </w:r>
    </w:p>
    <w:p w:rsidR="00751924" w:rsidRPr="00AA102E" w:rsidRDefault="00751924" w:rsidP="00751924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………………. – ………………., PESEL: ……………….</w:t>
      </w:r>
    </w:p>
    <w:p w:rsidR="00DA0472" w:rsidRPr="00AA102E" w:rsidRDefault="00DA0472" w:rsidP="00871480">
      <w:pPr>
        <w:pStyle w:val="Akapitzlist"/>
        <w:tabs>
          <w:tab w:val="num" w:pos="567"/>
          <w:tab w:val="left" w:pos="851"/>
        </w:tabs>
        <w:spacing w:after="0"/>
        <w:ind w:left="851"/>
        <w:jc w:val="both"/>
        <w:rPr>
          <w:rFonts w:asciiTheme="minorHAnsi" w:hAnsiTheme="minorHAnsi"/>
          <w:sz w:val="24"/>
          <w:szCs w:val="24"/>
        </w:rPr>
      </w:pPr>
    </w:p>
    <w:p w:rsidR="00AD1C5F" w:rsidRPr="00AA102E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1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AD1C5F" w:rsidRPr="00AA102E" w:rsidRDefault="002F37E7" w:rsidP="00C34612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 xml:space="preserve">Przedmiotem umowy jest </w:t>
      </w:r>
      <w:r w:rsidR="00C34612" w:rsidRPr="00C34612">
        <w:rPr>
          <w:rFonts w:asciiTheme="minorHAnsi" w:hAnsiTheme="minorHAnsi"/>
          <w:sz w:val="24"/>
          <w:szCs w:val="24"/>
        </w:rPr>
        <w:t>wymiana części okien w Szkole Podstawowej nr 21 im. Karola Miarki w Rybniku</w:t>
      </w:r>
      <w:r w:rsidR="00DC4F07" w:rsidRPr="00AA102E">
        <w:rPr>
          <w:rFonts w:asciiTheme="minorHAnsi" w:hAnsiTheme="minorHAnsi"/>
          <w:color w:val="000000"/>
          <w:sz w:val="24"/>
          <w:szCs w:val="24"/>
        </w:rPr>
        <w:t>.</w:t>
      </w:r>
    </w:p>
    <w:p w:rsidR="00763CEE" w:rsidRPr="00AA102E" w:rsidRDefault="00AD1C5F" w:rsidP="001E7A7C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Zakres robót</w:t>
      </w:r>
      <w:r w:rsidR="00EA3AD6" w:rsidRPr="00AA102E">
        <w:rPr>
          <w:rFonts w:asciiTheme="minorHAnsi" w:hAnsiTheme="minorHAnsi"/>
          <w:sz w:val="24"/>
          <w:szCs w:val="24"/>
        </w:rPr>
        <w:t xml:space="preserve"> </w:t>
      </w:r>
      <w:r w:rsidR="002F37E7" w:rsidRPr="00AA102E">
        <w:rPr>
          <w:rFonts w:asciiTheme="minorHAnsi" w:hAnsiTheme="minorHAnsi"/>
          <w:sz w:val="24"/>
          <w:szCs w:val="24"/>
        </w:rPr>
        <w:t>jest zgodny</w:t>
      </w:r>
      <w:r w:rsidR="00EA3AD6" w:rsidRPr="00AA102E">
        <w:rPr>
          <w:rFonts w:asciiTheme="minorHAnsi" w:hAnsiTheme="minorHAnsi"/>
          <w:sz w:val="24"/>
          <w:szCs w:val="24"/>
        </w:rPr>
        <w:t xml:space="preserve"> z zapytaniem ofertowym </w:t>
      </w:r>
      <w:r w:rsidR="00751924" w:rsidRPr="00AA102E">
        <w:rPr>
          <w:rFonts w:asciiTheme="minorHAnsi" w:hAnsiTheme="minorHAnsi" w:cs="Arial"/>
          <w:sz w:val="24"/>
          <w:szCs w:val="24"/>
        </w:rPr>
        <w:t>i przedmiarem robót. Dokumenty te stanowią integralną część umowy.</w:t>
      </w:r>
    </w:p>
    <w:p w:rsidR="00DA0472" w:rsidRPr="00AA102E" w:rsidRDefault="00DA0472" w:rsidP="00DA0472">
      <w:p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AD1C5F" w:rsidRPr="00AA102E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2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763CEE" w:rsidRPr="00AA102E" w:rsidRDefault="00AD1C5F" w:rsidP="004A6796">
      <w:p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Roboty muszą być wykonane zgodnie z obowiązującymi przepisami, normami oraz zasadami współczesnej wiedzy technicznej.</w:t>
      </w:r>
    </w:p>
    <w:p w:rsidR="00DA0472" w:rsidRPr="00AA102E" w:rsidRDefault="00DA0472" w:rsidP="004A6796">
      <w:p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AD1C5F" w:rsidRPr="00AA102E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3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AD1C5F" w:rsidRPr="00AA102E" w:rsidRDefault="00AD1C5F" w:rsidP="004A6796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Do obowiązków Wykonawcy należy:</w:t>
      </w:r>
      <w:r w:rsidRPr="00AA102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AD1C5F" w:rsidRPr="00AA102E" w:rsidRDefault="00AD1C5F" w:rsidP="002F37E7">
      <w:pPr>
        <w:numPr>
          <w:ilvl w:val="1"/>
          <w:numId w:val="15"/>
        </w:numPr>
        <w:tabs>
          <w:tab w:val="clear" w:pos="61"/>
          <w:tab w:val="num" w:pos="142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realizacja przedmiotu umowy zgodnie ze złożoną ofertą,</w:t>
      </w:r>
    </w:p>
    <w:p w:rsidR="00AD1C5F" w:rsidRPr="00AA102E" w:rsidRDefault="00AD1C5F" w:rsidP="002F37E7">
      <w:pPr>
        <w:numPr>
          <w:ilvl w:val="1"/>
          <w:numId w:val="15"/>
        </w:numPr>
        <w:tabs>
          <w:tab w:val="clear" w:pos="61"/>
          <w:tab w:val="num" w:pos="142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przejęcie terenu prowadzenia robót</w:t>
      </w:r>
      <w:r w:rsidR="005E1C31" w:rsidRPr="00AA102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064D1" w:rsidRPr="00AA102E">
        <w:rPr>
          <w:rFonts w:asciiTheme="minorHAnsi" w:hAnsiTheme="minorHAnsi"/>
          <w:color w:val="000000"/>
          <w:sz w:val="24"/>
          <w:szCs w:val="24"/>
        </w:rPr>
        <w:t xml:space="preserve">w oparciu o </w:t>
      </w:r>
      <w:r w:rsidR="005E1C31" w:rsidRPr="00AA102E">
        <w:rPr>
          <w:rFonts w:asciiTheme="minorHAnsi" w:hAnsiTheme="minorHAnsi"/>
          <w:color w:val="000000"/>
          <w:sz w:val="24"/>
          <w:szCs w:val="24"/>
        </w:rPr>
        <w:t>p</w:t>
      </w:r>
      <w:r w:rsidR="002F37E7" w:rsidRPr="00AA102E">
        <w:rPr>
          <w:rFonts w:asciiTheme="minorHAnsi" w:hAnsiTheme="minorHAnsi"/>
          <w:color w:val="000000"/>
          <w:sz w:val="24"/>
          <w:szCs w:val="24"/>
        </w:rPr>
        <w:t>rotok</w:t>
      </w:r>
      <w:r w:rsidR="006064D1" w:rsidRPr="00AA102E">
        <w:rPr>
          <w:rFonts w:asciiTheme="minorHAnsi" w:hAnsiTheme="minorHAnsi"/>
          <w:color w:val="000000"/>
          <w:sz w:val="24"/>
          <w:szCs w:val="24"/>
        </w:rPr>
        <w:t>ó</w:t>
      </w:r>
      <w:r w:rsidR="002F37E7" w:rsidRPr="00AA102E">
        <w:rPr>
          <w:rFonts w:asciiTheme="minorHAnsi" w:hAnsiTheme="minorHAnsi"/>
          <w:color w:val="000000"/>
          <w:sz w:val="24"/>
          <w:szCs w:val="24"/>
        </w:rPr>
        <w:t>ł podpisa</w:t>
      </w:r>
      <w:r w:rsidR="006064D1" w:rsidRPr="00AA102E">
        <w:rPr>
          <w:rFonts w:asciiTheme="minorHAnsi" w:hAnsiTheme="minorHAnsi"/>
          <w:color w:val="000000"/>
          <w:sz w:val="24"/>
          <w:szCs w:val="24"/>
        </w:rPr>
        <w:t>ny</w:t>
      </w:r>
      <w:r w:rsidR="002F37E7" w:rsidRPr="00AA102E">
        <w:rPr>
          <w:rFonts w:asciiTheme="minorHAnsi" w:hAnsiTheme="minorHAnsi"/>
          <w:color w:val="000000"/>
          <w:sz w:val="24"/>
          <w:szCs w:val="24"/>
        </w:rPr>
        <w:t xml:space="preserve"> przez obie </w:t>
      </w:r>
      <w:r w:rsidR="005E1C31" w:rsidRPr="00AA102E">
        <w:rPr>
          <w:rFonts w:asciiTheme="minorHAnsi" w:hAnsiTheme="minorHAnsi"/>
          <w:color w:val="000000"/>
          <w:sz w:val="24"/>
          <w:szCs w:val="24"/>
        </w:rPr>
        <w:t>strony umowy</w:t>
      </w:r>
      <w:r w:rsidRPr="00AA102E">
        <w:rPr>
          <w:rFonts w:asciiTheme="minorHAnsi" w:hAnsiTheme="minorHAnsi"/>
          <w:color w:val="000000"/>
          <w:sz w:val="24"/>
          <w:szCs w:val="24"/>
        </w:rPr>
        <w:t>,</w:t>
      </w:r>
      <w:r w:rsidR="001E361D" w:rsidRPr="00AA102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AD1C5F" w:rsidRPr="00AA102E" w:rsidRDefault="00AD1C5F" w:rsidP="002F37E7">
      <w:pPr>
        <w:numPr>
          <w:ilvl w:val="1"/>
          <w:numId w:val="15"/>
        </w:numPr>
        <w:tabs>
          <w:tab w:val="clear" w:pos="61"/>
          <w:tab w:val="num" w:pos="142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pełnienie funkcji koordynacyjnych w stosunku do dostawców i podwykonawców,</w:t>
      </w:r>
    </w:p>
    <w:p w:rsidR="00AD1C5F" w:rsidRPr="00AA102E" w:rsidRDefault="00AD1C5F" w:rsidP="002F37E7">
      <w:pPr>
        <w:numPr>
          <w:ilvl w:val="1"/>
          <w:numId w:val="15"/>
        </w:numPr>
        <w:tabs>
          <w:tab w:val="clear" w:pos="61"/>
          <w:tab w:val="num" w:pos="142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utrzymanie porządku na terenie obiektu,</w:t>
      </w:r>
    </w:p>
    <w:p w:rsidR="00763CEE" w:rsidRPr="00AA102E" w:rsidRDefault="00AD1C5F" w:rsidP="002F37E7">
      <w:pPr>
        <w:numPr>
          <w:ilvl w:val="1"/>
          <w:numId w:val="15"/>
        </w:numPr>
        <w:tabs>
          <w:tab w:val="clear" w:pos="61"/>
          <w:tab w:val="num" w:pos="142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zapewnienie przestrz</w:t>
      </w:r>
      <w:r w:rsidR="00763CEE" w:rsidRPr="00AA102E">
        <w:rPr>
          <w:rFonts w:asciiTheme="minorHAnsi" w:hAnsiTheme="minorHAnsi"/>
          <w:color w:val="000000"/>
          <w:sz w:val="24"/>
          <w:szCs w:val="24"/>
        </w:rPr>
        <w:t>egania przepisów BHP na budowie.</w:t>
      </w:r>
    </w:p>
    <w:p w:rsidR="00DA0472" w:rsidRPr="00AA102E" w:rsidRDefault="00DA0472" w:rsidP="00DA0472">
      <w:pPr>
        <w:spacing w:after="0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D1C5F" w:rsidRPr="00AA102E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4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AD1C5F" w:rsidRPr="00AA102E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Do obowiązków Zamawiającego należy:</w:t>
      </w:r>
    </w:p>
    <w:p w:rsidR="005D408D" w:rsidRPr="00AA102E" w:rsidRDefault="00AD1C5F" w:rsidP="005D408D">
      <w:pPr>
        <w:numPr>
          <w:ilvl w:val="2"/>
          <w:numId w:val="16"/>
        </w:numPr>
        <w:tabs>
          <w:tab w:val="clear" w:pos="2220"/>
          <w:tab w:val="num" w:pos="1860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przekazanie Wykonawcy terenu prowadzenia robót niezwłocznie po podpisaniu umowy,</w:t>
      </w:r>
    </w:p>
    <w:p w:rsidR="00AD1C5F" w:rsidRPr="00AA102E" w:rsidRDefault="00AD1C5F" w:rsidP="002F37E7">
      <w:pPr>
        <w:numPr>
          <w:ilvl w:val="2"/>
          <w:numId w:val="16"/>
        </w:numPr>
        <w:tabs>
          <w:tab w:val="clear" w:pos="2220"/>
          <w:tab w:val="num" w:pos="1860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zapewnienie pełnienia nadzoru inwestorskiego nad prowadzonymi pracami,</w:t>
      </w:r>
    </w:p>
    <w:p w:rsidR="00AD1C5F" w:rsidRPr="00AA102E" w:rsidRDefault="00AD1C5F" w:rsidP="002F37E7">
      <w:pPr>
        <w:numPr>
          <w:ilvl w:val="2"/>
          <w:numId w:val="16"/>
        </w:numPr>
        <w:tabs>
          <w:tab w:val="clear" w:pos="2220"/>
          <w:tab w:val="num" w:pos="1860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dokonanie odbiorów częściowych, odbiorów robót zanikających,</w:t>
      </w:r>
    </w:p>
    <w:p w:rsidR="00763CEE" w:rsidRPr="00AA102E" w:rsidRDefault="00AD1C5F" w:rsidP="006064D1">
      <w:pPr>
        <w:numPr>
          <w:ilvl w:val="2"/>
          <w:numId w:val="16"/>
        </w:numPr>
        <w:tabs>
          <w:tab w:val="clear" w:pos="2220"/>
          <w:tab w:val="num" w:pos="1860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zwołanie, najpóźniej na jeden dzień od momentu pisemnego zawiadomienia przez Wykonawcę zakończenia robót, odbioru końcowego, a w przypadku niewykonania całości przedmiotu zamówienia lub wykonania wadliwego, uzgodnienie nowego terminu odbioru robót.</w:t>
      </w:r>
    </w:p>
    <w:p w:rsidR="00AD1C5F" w:rsidRPr="00AA102E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lastRenderedPageBreak/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5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763CEE" w:rsidRPr="00AA102E" w:rsidRDefault="00AD1C5F" w:rsidP="004A6796">
      <w:p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Zamawiający nie ponosi odpowiedzialności za mienie zgromadzone w miejscu prowadzenia prac remontowych przez Wykonawcę.</w:t>
      </w:r>
    </w:p>
    <w:p w:rsidR="00F0090D" w:rsidRPr="00AA102E" w:rsidRDefault="00F0090D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:rsidR="00AD1C5F" w:rsidRPr="00AA102E" w:rsidRDefault="00AD1C5F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6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DA0472" w:rsidRPr="00AA102E" w:rsidRDefault="00AD1C5F" w:rsidP="00515747">
      <w:pPr>
        <w:tabs>
          <w:tab w:val="left" w:pos="0"/>
        </w:tabs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 xml:space="preserve">Termin wykonania przedmiotu umowy: </w:t>
      </w:r>
      <w:r w:rsidR="003E4516" w:rsidRPr="00AA102E">
        <w:rPr>
          <w:rFonts w:asciiTheme="minorHAnsi" w:hAnsiTheme="minorHAnsi"/>
          <w:color w:val="000000"/>
          <w:sz w:val="24"/>
          <w:szCs w:val="24"/>
        </w:rPr>
        <w:t xml:space="preserve">do dnia </w:t>
      </w:r>
      <w:r w:rsidR="00282362" w:rsidRPr="00AA102E">
        <w:rPr>
          <w:rFonts w:asciiTheme="minorHAnsi" w:hAnsiTheme="minorHAnsi"/>
          <w:color w:val="000000"/>
          <w:sz w:val="24"/>
          <w:szCs w:val="24"/>
        </w:rPr>
        <w:t>3</w:t>
      </w:r>
      <w:r w:rsidR="005D408D" w:rsidRPr="00AA102E">
        <w:rPr>
          <w:rFonts w:asciiTheme="minorHAnsi" w:hAnsiTheme="minorHAnsi"/>
          <w:color w:val="000000"/>
          <w:sz w:val="24"/>
          <w:szCs w:val="24"/>
        </w:rPr>
        <w:t>1</w:t>
      </w:r>
      <w:r w:rsidR="00282362" w:rsidRPr="00AA102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34612">
        <w:rPr>
          <w:rFonts w:asciiTheme="minorHAnsi" w:hAnsiTheme="minorHAnsi"/>
          <w:color w:val="000000"/>
          <w:sz w:val="24"/>
          <w:szCs w:val="24"/>
        </w:rPr>
        <w:t>sierpni</w:t>
      </w:r>
      <w:r w:rsidR="00282362" w:rsidRPr="00AA102E">
        <w:rPr>
          <w:rFonts w:asciiTheme="minorHAnsi" w:hAnsiTheme="minorHAnsi"/>
          <w:color w:val="000000"/>
          <w:sz w:val="24"/>
          <w:szCs w:val="24"/>
        </w:rPr>
        <w:t>a 2019</w:t>
      </w:r>
      <w:r w:rsidR="003E4516" w:rsidRPr="00AA102E">
        <w:rPr>
          <w:rFonts w:asciiTheme="minorHAnsi" w:hAnsiTheme="minorHAnsi"/>
          <w:color w:val="000000"/>
          <w:sz w:val="24"/>
          <w:szCs w:val="24"/>
        </w:rPr>
        <w:t xml:space="preserve"> r</w:t>
      </w:r>
      <w:r w:rsidR="00515747" w:rsidRPr="00AA102E">
        <w:rPr>
          <w:rFonts w:asciiTheme="minorHAnsi" w:hAnsiTheme="minorHAnsi"/>
          <w:color w:val="000000"/>
          <w:sz w:val="24"/>
          <w:szCs w:val="24"/>
        </w:rPr>
        <w:t>oku.</w:t>
      </w:r>
      <w:r w:rsidR="00981C5D" w:rsidRPr="00AA102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981C5D" w:rsidRPr="00AA102E" w:rsidRDefault="00981C5D" w:rsidP="001E7A7C">
      <w:pPr>
        <w:tabs>
          <w:tab w:val="num" w:pos="360"/>
          <w:tab w:val="left" w:pos="420"/>
        </w:tabs>
        <w:spacing w:after="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D1C5F" w:rsidRPr="00AA102E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7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AD1C5F" w:rsidRPr="00AA102E" w:rsidRDefault="00AD1C5F" w:rsidP="005D408D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Za wykonanie przedmiotu umowy Zamawiający</w:t>
      </w:r>
      <w:r w:rsidR="001E7A7C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zapłaci Wykonawcy wynagrodzenie ryczałtowe:</w:t>
      </w:r>
      <w:r w:rsidR="001E7A7C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 xml:space="preserve">brutto: </w:t>
      </w:r>
      <w:r w:rsidR="00DC4F07" w:rsidRPr="00AA102E">
        <w:rPr>
          <w:rFonts w:asciiTheme="minorHAnsi" w:hAnsiTheme="minorHAnsi"/>
          <w:sz w:val="24"/>
          <w:szCs w:val="24"/>
        </w:rPr>
        <w:t>……………</w:t>
      </w:r>
      <w:r w:rsidRPr="00AA102E">
        <w:rPr>
          <w:rFonts w:asciiTheme="minorHAnsi" w:hAnsiTheme="minorHAnsi"/>
          <w:sz w:val="24"/>
          <w:szCs w:val="24"/>
        </w:rPr>
        <w:t xml:space="preserve"> </w:t>
      </w:r>
      <w:r w:rsidR="00991FB8" w:rsidRPr="00AA102E">
        <w:rPr>
          <w:rFonts w:asciiTheme="minorHAnsi" w:hAnsiTheme="minorHAnsi"/>
          <w:sz w:val="24"/>
          <w:szCs w:val="24"/>
        </w:rPr>
        <w:t>zł</w:t>
      </w:r>
      <w:r w:rsidR="00DC4F07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 xml:space="preserve">(słownie: </w:t>
      </w:r>
      <w:r w:rsidR="00DC4F07" w:rsidRPr="00AA102E">
        <w:rPr>
          <w:rFonts w:asciiTheme="minorHAnsi" w:hAnsiTheme="minorHAnsi"/>
          <w:sz w:val="24"/>
          <w:szCs w:val="24"/>
        </w:rPr>
        <w:t>……………………..</w:t>
      </w:r>
      <w:r w:rsidRPr="00AA102E">
        <w:rPr>
          <w:rFonts w:asciiTheme="minorHAnsi" w:hAnsiTheme="minorHAnsi"/>
          <w:sz w:val="24"/>
          <w:szCs w:val="24"/>
        </w:rPr>
        <w:t>)</w:t>
      </w:r>
      <w:r w:rsidR="006036A1" w:rsidRPr="00AA102E">
        <w:rPr>
          <w:rFonts w:asciiTheme="minorHAnsi" w:hAnsiTheme="minorHAnsi"/>
          <w:sz w:val="24"/>
          <w:szCs w:val="24"/>
        </w:rPr>
        <w:t>,</w:t>
      </w:r>
      <w:r w:rsidRPr="00AA102E">
        <w:rPr>
          <w:rFonts w:asciiTheme="minorHAnsi" w:hAnsiTheme="minorHAnsi"/>
          <w:sz w:val="24"/>
          <w:szCs w:val="24"/>
        </w:rPr>
        <w:t xml:space="preserve"> w tym należny podatek VAT</w:t>
      </w:r>
      <w:r w:rsidR="006036A1" w:rsidRPr="00AA102E">
        <w:rPr>
          <w:rFonts w:asciiTheme="minorHAnsi" w:hAnsiTheme="minorHAnsi"/>
          <w:sz w:val="24"/>
          <w:szCs w:val="24"/>
        </w:rPr>
        <w:t>,</w:t>
      </w:r>
      <w:r w:rsidR="00046B19" w:rsidRPr="00AA102E">
        <w:rPr>
          <w:rFonts w:asciiTheme="minorHAnsi" w:hAnsiTheme="minorHAnsi"/>
          <w:sz w:val="24"/>
          <w:szCs w:val="24"/>
        </w:rPr>
        <w:t xml:space="preserve"> w </w:t>
      </w:r>
      <w:r w:rsidR="00F0090D" w:rsidRPr="00AA102E">
        <w:rPr>
          <w:rFonts w:asciiTheme="minorHAnsi" w:hAnsiTheme="minorHAnsi"/>
          <w:sz w:val="24"/>
          <w:szCs w:val="24"/>
        </w:rPr>
        <w:t>oparciu o wystawioną fakturę</w:t>
      </w:r>
      <w:r w:rsidRPr="00AA102E">
        <w:rPr>
          <w:rFonts w:asciiTheme="minorHAnsi" w:hAnsiTheme="minorHAnsi"/>
          <w:sz w:val="24"/>
          <w:szCs w:val="24"/>
        </w:rPr>
        <w:t>.</w:t>
      </w:r>
    </w:p>
    <w:p w:rsidR="00AD1C5F" w:rsidRPr="00AA102E" w:rsidRDefault="00AD1C5F" w:rsidP="005D408D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Wynagrodzenie nie podlega waloryzacji do końca realizacji umowy.</w:t>
      </w:r>
    </w:p>
    <w:p w:rsidR="00F0090D" w:rsidRPr="00AA102E" w:rsidRDefault="00F0090D" w:rsidP="005D408D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Przy wystawianiu faktury VAT w treści faktury należy opisać Zamawiającego</w:t>
      </w:r>
      <w:r w:rsidR="00046B19" w:rsidRPr="00AA102E">
        <w:rPr>
          <w:rFonts w:asciiTheme="minorHAnsi" w:hAnsiTheme="minorHAnsi"/>
          <w:sz w:val="24"/>
          <w:szCs w:val="24"/>
        </w:rPr>
        <w:t xml:space="preserve"> w </w:t>
      </w:r>
      <w:r w:rsidRPr="00AA102E">
        <w:rPr>
          <w:rFonts w:asciiTheme="minorHAnsi" w:hAnsiTheme="minorHAnsi"/>
          <w:sz w:val="24"/>
          <w:szCs w:val="24"/>
        </w:rPr>
        <w:t>następujący sposób:</w:t>
      </w:r>
    </w:p>
    <w:p w:rsidR="003E4516" w:rsidRPr="00AA102E" w:rsidRDefault="003E4516" w:rsidP="006036A1">
      <w:pPr>
        <w:spacing w:after="0"/>
        <w:ind w:left="284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AA102E">
        <w:rPr>
          <w:rFonts w:asciiTheme="minorHAnsi" w:eastAsia="Times New Roman" w:hAnsiTheme="minorHAnsi"/>
          <w:i/>
          <w:sz w:val="24"/>
          <w:szCs w:val="24"/>
          <w:lang w:eastAsia="pl-PL"/>
        </w:rPr>
        <w:t>Nabywca:</w:t>
      </w:r>
    </w:p>
    <w:p w:rsidR="003E4516" w:rsidRPr="00AA102E" w:rsidRDefault="003E4516" w:rsidP="006036A1">
      <w:pPr>
        <w:spacing w:after="0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AA102E">
        <w:rPr>
          <w:rFonts w:asciiTheme="minorHAnsi" w:eastAsia="Times New Roman" w:hAnsiTheme="minorHAnsi"/>
          <w:sz w:val="24"/>
          <w:szCs w:val="24"/>
          <w:lang w:eastAsia="pl-PL"/>
        </w:rPr>
        <w:t>Miasto Rybnik</w:t>
      </w:r>
    </w:p>
    <w:p w:rsidR="003E4516" w:rsidRPr="00AA102E" w:rsidRDefault="003E4516" w:rsidP="006036A1">
      <w:pPr>
        <w:spacing w:after="0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AA102E">
        <w:rPr>
          <w:rFonts w:asciiTheme="minorHAnsi" w:eastAsia="Times New Roman" w:hAnsiTheme="minorHAnsi"/>
          <w:sz w:val="24"/>
          <w:szCs w:val="24"/>
          <w:lang w:eastAsia="pl-PL"/>
        </w:rPr>
        <w:t>ul. Bolesława Chrobrego 2</w:t>
      </w:r>
    </w:p>
    <w:p w:rsidR="003E4516" w:rsidRPr="00AA102E" w:rsidRDefault="003E4516" w:rsidP="006036A1">
      <w:pPr>
        <w:spacing w:after="0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AA102E">
        <w:rPr>
          <w:rFonts w:asciiTheme="minorHAnsi" w:eastAsia="Times New Roman" w:hAnsiTheme="minorHAnsi"/>
          <w:sz w:val="24"/>
          <w:szCs w:val="24"/>
          <w:lang w:eastAsia="pl-PL"/>
        </w:rPr>
        <w:t>44-200 Rybnik</w:t>
      </w:r>
    </w:p>
    <w:p w:rsidR="003E4516" w:rsidRPr="00AA102E" w:rsidRDefault="003E4516" w:rsidP="006036A1">
      <w:pPr>
        <w:spacing w:after="0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AA102E">
        <w:rPr>
          <w:rFonts w:asciiTheme="minorHAnsi" w:eastAsia="Times New Roman" w:hAnsiTheme="minorHAnsi"/>
          <w:sz w:val="24"/>
          <w:szCs w:val="24"/>
          <w:lang w:eastAsia="pl-PL"/>
        </w:rPr>
        <w:t>NIP: 642-001-07-58</w:t>
      </w:r>
    </w:p>
    <w:p w:rsidR="003E4516" w:rsidRPr="00AA102E" w:rsidRDefault="003E4516" w:rsidP="006036A1">
      <w:pPr>
        <w:spacing w:after="0"/>
        <w:ind w:left="284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AA102E">
        <w:rPr>
          <w:rFonts w:asciiTheme="minorHAnsi" w:eastAsia="Times New Roman" w:hAnsiTheme="minorHAnsi"/>
          <w:i/>
          <w:sz w:val="24"/>
          <w:szCs w:val="24"/>
          <w:lang w:eastAsia="pl-PL"/>
        </w:rPr>
        <w:t>Odbiorca:</w:t>
      </w:r>
    </w:p>
    <w:p w:rsidR="003E4516" w:rsidRPr="00AA102E" w:rsidRDefault="00C34612" w:rsidP="006036A1">
      <w:pPr>
        <w:spacing w:after="0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C34612">
        <w:rPr>
          <w:rFonts w:asciiTheme="minorHAnsi" w:eastAsia="Times New Roman" w:hAnsiTheme="minorHAnsi"/>
          <w:sz w:val="24"/>
          <w:szCs w:val="24"/>
          <w:lang w:eastAsia="pl-PL"/>
        </w:rPr>
        <w:t>Szkoł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34612">
        <w:rPr>
          <w:rFonts w:asciiTheme="minorHAnsi" w:eastAsia="Times New Roman" w:hAnsiTheme="minorHAnsi"/>
          <w:sz w:val="24"/>
          <w:szCs w:val="24"/>
          <w:lang w:eastAsia="pl-PL"/>
        </w:rPr>
        <w:t xml:space="preserve"> Podstawow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34612">
        <w:rPr>
          <w:rFonts w:asciiTheme="minorHAnsi" w:eastAsia="Times New Roman" w:hAnsiTheme="minorHAnsi"/>
          <w:sz w:val="24"/>
          <w:szCs w:val="24"/>
          <w:lang w:eastAsia="pl-PL"/>
        </w:rPr>
        <w:t xml:space="preserve"> nr 21 im. Karola Miarki w Rybniku</w:t>
      </w:r>
    </w:p>
    <w:p w:rsidR="003E4516" w:rsidRPr="00AA102E" w:rsidRDefault="003E4516" w:rsidP="006036A1">
      <w:pPr>
        <w:spacing w:after="0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AA102E">
        <w:rPr>
          <w:rFonts w:asciiTheme="minorHAnsi" w:eastAsia="Times New Roman" w:hAnsiTheme="minorHAnsi"/>
          <w:sz w:val="24"/>
          <w:szCs w:val="24"/>
          <w:lang w:eastAsia="pl-PL"/>
        </w:rPr>
        <w:t xml:space="preserve">ul. </w:t>
      </w:r>
      <w:r w:rsidR="00C34612" w:rsidRPr="00C34612">
        <w:rPr>
          <w:rFonts w:asciiTheme="minorHAnsi" w:eastAsia="Times New Roman" w:hAnsiTheme="minorHAnsi"/>
          <w:sz w:val="24"/>
          <w:szCs w:val="24"/>
          <w:lang w:eastAsia="pl-PL"/>
        </w:rPr>
        <w:t>Niedobczycka 191</w:t>
      </w:r>
    </w:p>
    <w:p w:rsidR="00981C5D" w:rsidRPr="00AA102E" w:rsidRDefault="003E4516" w:rsidP="006036A1">
      <w:pPr>
        <w:spacing w:after="0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AA102E">
        <w:rPr>
          <w:rFonts w:asciiTheme="minorHAnsi" w:eastAsia="Times New Roman" w:hAnsiTheme="minorHAnsi"/>
          <w:sz w:val="24"/>
          <w:szCs w:val="24"/>
          <w:lang w:eastAsia="pl-PL"/>
        </w:rPr>
        <w:t>44-2</w:t>
      </w:r>
      <w:r w:rsidR="00C34612">
        <w:rPr>
          <w:rFonts w:asciiTheme="minorHAnsi" w:eastAsia="Times New Roman" w:hAnsiTheme="minorHAnsi"/>
          <w:sz w:val="24"/>
          <w:szCs w:val="24"/>
          <w:lang w:eastAsia="pl-PL"/>
        </w:rPr>
        <w:t>7</w:t>
      </w:r>
      <w:r w:rsidRPr="00AA102E">
        <w:rPr>
          <w:rFonts w:asciiTheme="minorHAnsi" w:eastAsia="Times New Roman" w:hAnsiTheme="minorHAnsi"/>
          <w:sz w:val="24"/>
          <w:szCs w:val="24"/>
          <w:lang w:eastAsia="pl-PL"/>
        </w:rPr>
        <w:t>0 Rybnik</w:t>
      </w:r>
    </w:p>
    <w:p w:rsidR="003E4516" w:rsidRPr="00AA102E" w:rsidRDefault="003E4516" w:rsidP="003E4516">
      <w:pPr>
        <w:tabs>
          <w:tab w:val="left" w:pos="420"/>
        </w:tabs>
        <w:spacing w:after="0"/>
        <w:ind w:left="357" w:firstLine="69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D1C5F" w:rsidRPr="00AA102E" w:rsidRDefault="00AD1C5F" w:rsidP="00981C5D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8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AD1C5F" w:rsidRPr="00AA102E" w:rsidRDefault="00AD1C5F" w:rsidP="005D408D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AA102E">
        <w:rPr>
          <w:rFonts w:asciiTheme="minorHAnsi" w:hAnsiTheme="minorHAnsi"/>
          <w:bCs/>
          <w:sz w:val="24"/>
          <w:szCs w:val="24"/>
        </w:rPr>
        <w:t>Podstawą wystawienia faktury</w:t>
      </w:r>
      <w:r w:rsidR="00F0090D" w:rsidRPr="00AA102E">
        <w:rPr>
          <w:rFonts w:asciiTheme="minorHAnsi" w:hAnsiTheme="minorHAnsi"/>
          <w:bCs/>
          <w:sz w:val="24"/>
          <w:szCs w:val="24"/>
        </w:rPr>
        <w:t xml:space="preserve"> </w:t>
      </w:r>
      <w:r w:rsidRPr="00AA102E">
        <w:rPr>
          <w:rFonts w:asciiTheme="minorHAnsi" w:hAnsiTheme="minorHAnsi"/>
          <w:bCs/>
          <w:sz w:val="24"/>
          <w:szCs w:val="24"/>
        </w:rPr>
        <w:t>będzie protokół odbioru robót podpisany przez przedstawiciela Wykonawcy i Zamawiającego.</w:t>
      </w:r>
    </w:p>
    <w:p w:rsidR="00AD1C5F" w:rsidRPr="00AA102E" w:rsidRDefault="00AA440E" w:rsidP="005D408D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 xml:space="preserve">Termin płatności </w:t>
      </w:r>
      <w:r w:rsidR="00AD1C5F" w:rsidRPr="00AA102E">
        <w:rPr>
          <w:rFonts w:asciiTheme="minorHAnsi" w:hAnsiTheme="minorHAnsi"/>
          <w:sz w:val="24"/>
          <w:szCs w:val="24"/>
        </w:rPr>
        <w:t>ustala się na 14 dzień od daty otrzymania</w:t>
      </w:r>
      <w:r w:rsidRPr="00AA102E">
        <w:rPr>
          <w:rFonts w:asciiTheme="minorHAnsi" w:hAnsiTheme="minorHAnsi"/>
          <w:sz w:val="24"/>
          <w:szCs w:val="24"/>
        </w:rPr>
        <w:t xml:space="preserve"> prawidłowo wystawionej faktury wraz </w:t>
      </w:r>
      <w:r w:rsidR="00AD1C5F" w:rsidRPr="00AA102E">
        <w:rPr>
          <w:rFonts w:asciiTheme="minorHAnsi" w:hAnsiTheme="minorHAnsi"/>
          <w:sz w:val="24"/>
          <w:szCs w:val="24"/>
        </w:rPr>
        <w:t xml:space="preserve">z dokumentacją rozliczeniową. Płatność nastąpi przelewem na </w:t>
      </w:r>
      <w:r w:rsidR="004A6796" w:rsidRPr="00AA102E">
        <w:rPr>
          <w:rFonts w:asciiTheme="minorHAnsi" w:hAnsiTheme="minorHAnsi"/>
          <w:sz w:val="24"/>
          <w:szCs w:val="24"/>
        </w:rPr>
        <w:t>rachunek bankowy Wykonawcy podany</w:t>
      </w:r>
      <w:r w:rsidR="00AD1C5F" w:rsidRPr="00AA102E">
        <w:rPr>
          <w:rFonts w:asciiTheme="minorHAnsi" w:hAnsiTheme="minorHAnsi"/>
          <w:sz w:val="24"/>
          <w:szCs w:val="24"/>
        </w:rPr>
        <w:t xml:space="preserve"> na fakturze.</w:t>
      </w:r>
    </w:p>
    <w:p w:rsidR="00CD0D0C" w:rsidRPr="00AA102E" w:rsidRDefault="00AD1C5F" w:rsidP="005D408D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 xml:space="preserve">Za termin zapłaty ustala się dzień obciążenia </w:t>
      </w:r>
      <w:r w:rsidRPr="00AA102E">
        <w:rPr>
          <w:rFonts w:asciiTheme="minorHAnsi" w:hAnsiTheme="minorHAnsi"/>
          <w:color w:val="000000"/>
          <w:sz w:val="24"/>
          <w:szCs w:val="24"/>
        </w:rPr>
        <w:t>rachunku Zamawiającego.</w:t>
      </w:r>
    </w:p>
    <w:p w:rsidR="008930BF" w:rsidRPr="00AA102E" w:rsidRDefault="008930BF" w:rsidP="00282362">
      <w:pPr>
        <w:tabs>
          <w:tab w:val="num" w:pos="360"/>
          <w:tab w:val="left" w:pos="420"/>
        </w:tabs>
        <w:spacing w:after="0"/>
        <w:rPr>
          <w:rFonts w:asciiTheme="minorHAnsi" w:hAnsiTheme="minorHAnsi"/>
          <w:sz w:val="24"/>
          <w:szCs w:val="24"/>
        </w:rPr>
      </w:pPr>
    </w:p>
    <w:p w:rsidR="00AD1C5F" w:rsidRPr="00AA102E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9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5E4CD3" w:rsidRPr="00AA102E" w:rsidRDefault="00AD1C5F" w:rsidP="004A6796">
      <w:pPr>
        <w:pStyle w:val="Tekstpodstawowy2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W przypadku gdy przedmiot zamówienia realizowany jest przy pomocy podwykonawców</w:t>
      </w:r>
      <w:r w:rsidR="000A4E6C" w:rsidRPr="00AA102E">
        <w:rPr>
          <w:rFonts w:asciiTheme="minorHAnsi" w:hAnsiTheme="minorHAnsi"/>
          <w:sz w:val="24"/>
          <w:szCs w:val="24"/>
        </w:rPr>
        <w:t>,</w:t>
      </w:r>
      <w:r w:rsidRPr="00AA102E">
        <w:rPr>
          <w:rFonts w:asciiTheme="minorHAnsi" w:hAnsiTheme="minorHAnsi"/>
          <w:sz w:val="24"/>
          <w:szCs w:val="24"/>
        </w:rPr>
        <w:t xml:space="preserve"> Wykonawca ponosi wobec Zamawiającego pełną odpowiedzialność za roboty przez nich wykonane.</w:t>
      </w:r>
      <w:r w:rsidR="002F37E7" w:rsidRPr="00AA102E">
        <w:rPr>
          <w:rFonts w:asciiTheme="minorHAnsi" w:hAnsiTheme="minorHAnsi"/>
          <w:sz w:val="24"/>
          <w:szCs w:val="24"/>
        </w:rPr>
        <w:t xml:space="preserve"> </w:t>
      </w:r>
      <w:r w:rsidR="001E361D" w:rsidRPr="00AA102E">
        <w:rPr>
          <w:rFonts w:asciiTheme="minorHAnsi" w:hAnsiTheme="minorHAnsi"/>
          <w:sz w:val="24"/>
          <w:szCs w:val="24"/>
        </w:rPr>
        <w:t>Wykonawca jest zobowiązany do uzyskania pisemne</w:t>
      </w:r>
      <w:r w:rsidR="00E31A18" w:rsidRPr="00AA102E">
        <w:rPr>
          <w:rFonts w:asciiTheme="minorHAnsi" w:hAnsiTheme="minorHAnsi"/>
          <w:sz w:val="24"/>
          <w:szCs w:val="24"/>
        </w:rPr>
        <w:t>j</w:t>
      </w:r>
      <w:r w:rsidR="001E361D" w:rsidRPr="00AA102E">
        <w:rPr>
          <w:rFonts w:asciiTheme="minorHAnsi" w:hAnsiTheme="minorHAnsi"/>
          <w:sz w:val="24"/>
          <w:szCs w:val="24"/>
        </w:rPr>
        <w:t xml:space="preserve"> zgody Zamawiającego na zlecenie wykonywani</w:t>
      </w:r>
      <w:r w:rsidR="00981C5D" w:rsidRPr="00AA102E">
        <w:rPr>
          <w:rFonts w:asciiTheme="minorHAnsi" w:hAnsiTheme="minorHAnsi"/>
          <w:sz w:val="24"/>
          <w:szCs w:val="24"/>
        </w:rPr>
        <w:t xml:space="preserve">a przedmiotu umowy </w:t>
      </w:r>
      <w:r w:rsidR="00102643" w:rsidRPr="00AA102E">
        <w:rPr>
          <w:rFonts w:asciiTheme="minorHAnsi" w:hAnsiTheme="minorHAnsi"/>
          <w:sz w:val="24"/>
          <w:szCs w:val="24"/>
        </w:rPr>
        <w:t>przez podwykonawcę</w:t>
      </w:r>
      <w:r w:rsidR="00981C5D" w:rsidRPr="00AA102E">
        <w:rPr>
          <w:rFonts w:asciiTheme="minorHAnsi" w:hAnsiTheme="minorHAnsi"/>
          <w:sz w:val="24"/>
          <w:szCs w:val="24"/>
        </w:rPr>
        <w:t>.</w:t>
      </w:r>
    </w:p>
    <w:p w:rsidR="001120D4" w:rsidRPr="00AA102E" w:rsidRDefault="001120D4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:rsidR="00C34612" w:rsidRDefault="00C34612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:rsidR="00C34612" w:rsidRDefault="00C34612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:rsidR="00AD1C5F" w:rsidRPr="00AA102E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lastRenderedPageBreak/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10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233690" w:rsidRPr="00AA102E" w:rsidRDefault="00F0090D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 xml:space="preserve">Odbiór </w:t>
      </w:r>
      <w:r w:rsidR="00AD1C5F" w:rsidRPr="00AA102E">
        <w:rPr>
          <w:rFonts w:asciiTheme="minorHAnsi" w:hAnsiTheme="minorHAnsi"/>
          <w:sz w:val="24"/>
          <w:szCs w:val="24"/>
        </w:rPr>
        <w:t xml:space="preserve">przedmiotu umowy nastąpi nie później niż w terminie wykonania przedmiotu umowy. Gotowość do odbioru Wykonawca zgłosi Zamawiającemu na jeden dzień przed zakończeniem robót oddzielnym pismem. </w:t>
      </w:r>
    </w:p>
    <w:p w:rsidR="00582F34" w:rsidRPr="00AA102E" w:rsidRDefault="00582F34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D1C5F" w:rsidRPr="00AA102E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11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AD1C5F" w:rsidRPr="00AA102E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 xml:space="preserve">Wykonawca udziela Zamawiającemu </w:t>
      </w:r>
      <w:r w:rsidR="00C34612" w:rsidRPr="005373E5">
        <w:rPr>
          <w:rFonts w:asciiTheme="minorHAnsi" w:hAnsiTheme="minorHAnsi"/>
          <w:sz w:val="24"/>
          <w:szCs w:val="24"/>
        </w:rPr>
        <w:t>36</w:t>
      </w:r>
      <w:r w:rsidR="000A4E6C" w:rsidRPr="005373E5">
        <w:rPr>
          <w:rFonts w:asciiTheme="minorHAnsi" w:hAnsiTheme="minorHAnsi"/>
          <w:sz w:val="24"/>
          <w:szCs w:val="24"/>
        </w:rPr>
        <w:t>-</w:t>
      </w:r>
      <w:r w:rsidRPr="00AA102E">
        <w:rPr>
          <w:rFonts w:asciiTheme="minorHAnsi" w:hAnsiTheme="minorHAnsi"/>
          <w:sz w:val="24"/>
          <w:szCs w:val="24"/>
        </w:rPr>
        <w:t>miesięcznej gwarancji na wykonane roboty oraz zastosowane materiały.</w:t>
      </w:r>
    </w:p>
    <w:p w:rsidR="00AD1C5F" w:rsidRPr="00AA102E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 xml:space="preserve">Bieg terminu gwarancji rozpoczyna się od daty odbioru </w:t>
      </w:r>
      <w:r w:rsidR="00F0090D" w:rsidRPr="00AA102E">
        <w:rPr>
          <w:rFonts w:asciiTheme="minorHAnsi" w:hAnsiTheme="minorHAnsi"/>
          <w:sz w:val="24"/>
          <w:szCs w:val="24"/>
        </w:rPr>
        <w:t>robót</w:t>
      </w:r>
      <w:r w:rsidRPr="00AA102E">
        <w:rPr>
          <w:rFonts w:asciiTheme="minorHAnsi" w:hAnsiTheme="minorHAnsi"/>
          <w:sz w:val="24"/>
          <w:szCs w:val="24"/>
        </w:rPr>
        <w:t xml:space="preserve"> i przekazania w użytkowanie całego przedmiotu umowy. </w:t>
      </w:r>
    </w:p>
    <w:p w:rsidR="00AD1C5F" w:rsidRPr="00AA102E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W okresie gwarancji Wykonawca zobowiązuje się</w:t>
      </w:r>
      <w:r w:rsidR="00046B19" w:rsidRPr="00AA102E">
        <w:rPr>
          <w:rFonts w:asciiTheme="minorHAnsi" w:hAnsiTheme="minorHAnsi"/>
          <w:color w:val="000000"/>
          <w:sz w:val="24"/>
          <w:szCs w:val="24"/>
        </w:rPr>
        <w:t xml:space="preserve"> do bezpłatnego usunięcia wad w </w:t>
      </w:r>
      <w:r w:rsidRPr="00AA102E">
        <w:rPr>
          <w:rFonts w:asciiTheme="minorHAnsi" w:hAnsiTheme="minorHAnsi"/>
          <w:color w:val="000000"/>
          <w:sz w:val="24"/>
          <w:szCs w:val="24"/>
        </w:rPr>
        <w:t>terminie 14 dni od powiadomienia go przez Zamawiającego o wadzie, jeżeli będzie to możliwe technicznie lub w in</w:t>
      </w:r>
      <w:r w:rsidR="001E361D" w:rsidRPr="00AA102E">
        <w:rPr>
          <w:rFonts w:asciiTheme="minorHAnsi" w:hAnsiTheme="minorHAnsi"/>
          <w:color w:val="000000"/>
          <w:sz w:val="24"/>
          <w:szCs w:val="24"/>
        </w:rPr>
        <w:t>nym uzgodnionym przez strony</w:t>
      </w:r>
      <w:r w:rsidRPr="00AA102E">
        <w:rPr>
          <w:rFonts w:asciiTheme="minorHAnsi" w:hAnsiTheme="minorHAnsi"/>
          <w:color w:val="000000"/>
          <w:sz w:val="24"/>
          <w:szCs w:val="24"/>
        </w:rPr>
        <w:t xml:space="preserve"> term</w:t>
      </w:r>
      <w:r w:rsidR="001E361D" w:rsidRPr="00AA102E">
        <w:rPr>
          <w:rFonts w:asciiTheme="minorHAnsi" w:hAnsiTheme="minorHAnsi"/>
          <w:color w:val="000000"/>
          <w:sz w:val="24"/>
          <w:szCs w:val="24"/>
        </w:rPr>
        <w:t>inie do usunięcia wad</w:t>
      </w:r>
      <w:r w:rsidRPr="00AA102E">
        <w:rPr>
          <w:rFonts w:asciiTheme="minorHAnsi" w:hAnsiTheme="minorHAnsi"/>
          <w:color w:val="000000"/>
          <w:sz w:val="24"/>
          <w:szCs w:val="24"/>
        </w:rPr>
        <w:t>.</w:t>
      </w:r>
    </w:p>
    <w:p w:rsidR="00AD1C5F" w:rsidRPr="00AA102E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W przypadku stwierdzenia w okresie gwarancji wady zastosowanego materiału</w:t>
      </w:r>
      <w:r w:rsidR="000A4E6C" w:rsidRPr="00AA102E">
        <w:rPr>
          <w:rFonts w:asciiTheme="minorHAnsi" w:hAnsiTheme="minorHAnsi"/>
          <w:color w:val="000000"/>
          <w:sz w:val="24"/>
          <w:szCs w:val="24"/>
        </w:rPr>
        <w:t>,</w:t>
      </w:r>
      <w:r w:rsidRPr="00AA102E">
        <w:rPr>
          <w:rFonts w:asciiTheme="minorHAnsi" w:hAnsiTheme="minorHAnsi"/>
          <w:color w:val="000000"/>
          <w:sz w:val="24"/>
          <w:szCs w:val="24"/>
        </w:rPr>
        <w:t xml:space="preserve"> Zamawiający ma prawo żądać wymiany wadliwego materiału w całości.</w:t>
      </w:r>
    </w:p>
    <w:p w:rsidR="00AD1C5F" w:rsidRPr="00AA102E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W przypadku stwierdzenia w okresie gwarancji wady systemowej wykonania robót, Zamawiający ma prawo żądać ponownego wykonania robót.</w:t>
      </w:r>
    </w:p>
    <w:p w:rsidR="00AD1C5F" w:rsidRPr="00AA102E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Żądanie wykonania robót lub wymiany wadliwego materiału Zamawiający zgłasza Wykonawcy na piśmie.</w:t>
      </w:r>
    </w:p>
    <w:p w:rsidR="00AD1C5F" w:rsidRPr="00AA102E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 xml:space="preserve">Na wykonanie w ramach gwarancji roboty i materiały Wykonawca udziela </w:t>
      </w:r>
      <w:r w:rsidR="005373E5">
        <w:rPr>
          <w:rFonts w:asciiTheme="minorHAnsi" w:hAnsiTheme="minorHAnsi"/>
          <w:color w:val="000000"/>
          <w:sz w:val="24"/>
          <w:szCs w:val="24"/>
        </w:rPr>
        <w:t>36</w:t>
      </w:r>
      <w:r w:rsidR="000A4E6C" w:rsidRPr="00AA102E">
        <w:rPr>
          <w:rFonts w:asciiTheme="minorHAnsi" w:hAnsiTheme="minorHAnsi"/>
          <w:color w:val="000000"/>
          <w:sz w:val="24"/>
          <w:szCs w:val="24"/>
        </w:rPr>
        <w:t>-</w:t>
      </w:r>
      <w:r w:rsidRPr="00AA102E">
        <w:rPr>
          <w:rFonts w:asciiTheme="minorHAnsi" w:hAnsiTheme="minorHAnsi"/>
          <w:color w:val="000000"/>
          <w:sz w:val="24"/>
          <w:szCs w:val="24"/>
        </w:rPr>
        <w:t>miesięcznej gwarancji. Bieg nowego termin</w:t>
      </w:r>
      <w:r w:rsidR="009E6728" w:rsidRPr="00AA102E">
        <w:rPr>
          <w:rFonts w:asciiTheme="minorHAnsi" w:hAnsiTheme="minorHAnsi"/>
          <w:color w:val="000000"/>
          <w:sz w:val="24"/>
          <w:szCs w:val="24"/>
        </w:rPr>
        <w:t>u</w:t>
      </w:r>
      <w:r w:rsidRPr="00AA102E">
        <w:rPr>
          <w:rFonts w:asciiTheme="minorHAnsi" w:hAnsiTheme="minorHAnsi"/>
          <w:color w:val="000000"/>
          <w:sz w:val="24"/>
          <w:szCs w:val="24"/>
        </w:rPr>
        <w:t xml:space="preserve"> gwarancji rozpoczyna się od dnia protokolarnego odbioru robót</w:t>
      </w:r>
      <w:r w:rsidR="00F0090D" w:rsidRPr="00AA102E">
        <w:rPr>
          <w:rFonts w:asciiTheme="minorHAnsi" w:hAnsiTheme="minorHAnsi"/>
          <w:color w:val="000000"/>
          <w:sz w:val="24"/>
          <w:szCs w:val="24"/>
        </w:rPr>
        <w:t xml:space="preserve"> gwarancyjnych</w:t>
      </w:r>
      <w:r w:rsidRPr="00AA102E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763CEE" w:rsidRPr="00AA102E" w:rsidRDefault="00AD1C5F" w:rsidP="000633DF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Usunięcie wad Wykonawca</w:t>
      </w:r>
      <w:r w:rsidR="000633DF" w:rsidRPr="00AA102E">
        <w:rPr>
          <w:rFonts w:asciiTheme="minorHAnsi" w:hAnsiTheme="minorHAnsi"/>
          <w:color w:val="000000"/>
          <w:sz w:val="24"/>
          <w:szCs w:val="24"/>
        </w:rPr>
        <w:t xml:space="preserve"> zgła</w:t>
      </w:r>
      <w:r w:rsidR="001E7A7C" w:rsidRPr="00AA102E">
        <w:rPr>
          <w:rFonts w:asciiTheme="minorHAnsi" w:hAnsiTheme="minorHAnsi"/>
          <w:color w:val="000000"/>
          <w:sz w:val="24"/>
          <w:szCs w:val="24"/>
        </w:rPr>
        <w:t>sza</w:t>
      </w:r>
      <w:r w:rsidRPr="00AA102E">
        <w:rPr>
          <w:rFonts w:asciiTheme="minorHAnsi" w:hAnsiTheme="minorHAnsi"/>
          <w:color w:val="000000"/>
          <w:sz w:val="24"/>
          <w:szCs w:val="24"/>
        </w:rPr>
        <w:t xml:space="preserve"> Zamawiającemu na piśmie. Zamawiający potwierdza usunięcie wad dokonując odpowiedniej adnotacji na piśmie Wykonawcy.</w:t>
      </w:r>
    </w:p>
    <w:p w:rsidR="00DA0472" w:rsidRPr="00AA102E" w:rsidRDefault="00DA0472" w:rsidP="00DA0472">
      <w:p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AD1C5F" w:rsidRPr="00AA102E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12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AD1C5F" w:rsidRPr="00AA102E" w:rsidRDefault="00AD1C5F" w:rsidP="004A6796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 xml:space="preserve">Zamawiający dokonuje usunięcia wady we własnym zakresie na koszt Wykonawcy </w:t>
      </w:r>
      <w:r w:rsidRPr="00AA102E">
        <w:rPr>
          <w:rFonts w:asciiTheme="minorHAnsi" w:hAnsiTheme="minorHAnsi"/>
          <w:color w:val="000000"/>
          <w:sz w:val="24"/>
          <w:szCs w:val="24"/>
        </w:rPr>
        <w:br/>
        <w:t xml:space="preserve">w przypadku: </w:t>
      </w:r>
    </w:p>
    <w:p w:rsidR="00AD1C5F" w:rsidRPr="00AA102E" w:rsidRDefault="00AD1C5F" w:rsidP="000A4E6C">
      <w:pPr>
        <w:numPr>
          <w:ilvl w:val="0"/>
          <w:numId w:val="5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bezskutecznego upływu terminu usunięcia wad,</w:t>
      </w:r>
    </w:p>
    <w:p w:rsidR="00AD1C5F" w:rsidRPr="00AA102E" w:rsidRDefault="00AD1C5F" w:rsidP="000A4E6C">
      <w:pPr>
        <w:numPr>
          <w:ilvl w:val="0"/>
          <w:numId w:val="5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pisemnego uzgodnienia pomiędzy Zamawiającym a Wykonawcą</w:t>
      </w:r>
      <w:r w:rsidR="000A4E6C" w:rsidRPr="00AA102E">
        <w:rPr>
          <w:rFonts w:asciiTheme="minorHAnsi" w:hAnsiTheme="minorHAnsi"/>
          <w:color w:val="000000"/>
          <w:sz w:val="24"/>
          <w:szCs w:val="24"/>
        </w:rPr>
        <w:t>,</w:t>
      </w:r>
      <w:r w:rsidRPr="00AA102E">
        <w:rPr>
          <w:rFonts w:asciiTheme="minorHAnsi" w:hAnsiTheme="minorHAnsi"/>
          <w:color w:val="000000"/>
          <w:sz w:val="24"/>
          <w:szCs w:val="24"/>
        </w:rPr>
        <w:t xml:space="preserve"> dokonanego w terminie </w:t>
      </w:r>
      <w:r w:rsidRPr="00AA102E">
        <w:rPr>
          <w:rFonts w:asciiTheme="minorHAnsi" w:hAnsiTheme="minorHAnsi"/>
          <w:color w:val="000000"/>
          <w:sz w:val="24"/>
          <w:szCs w:val="24"/>
        </w:rPr>
        <w:br/>
        <w:t>usunięcia wad,</w:t>
      </w:r>
    </w:p>
    <w:p w:rsidR="008930BF" w:rsidRPr="00AA102E" w:rsidRDefault="00AD1C5F" w:rsidP="000A4E6C">
      <w:pPr>
        <w:numPr>
          <w:ilvl w:val="0"/>
          <w:numId w:val="5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bezskutecznego upływu terminu do dokonania uzgodnień, o którym mowa w pkt b</w:t>
      </w:r>
      <w:r w:rsidR="000A4E6C" w:rsidRPr="00AA102E">
        <w:rPr>
          <w:rFonts w:asciiTheme="minorHAnsi" w:hAnsiTheme="minorHAnsi"/>
          <w:color w:val="000000"/>
          <w:sz w:val="24"/>
          <w:szCs w:val="24"/>
        </w:rPr>
        <w:t>.</w:t>
      </w:r>
    </w:p>
    <w:p w:rsidR="005D408D" w:rsidRPr="00AA102E" w:rsidRDefault="005D408D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:rsidR="00AD1C5F" w:rsidRPr="00AA102E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13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AD1C5F" w:rsidRPr="00AA102E" w:rsidRDefault="00AD1C5F" w:rsidP="005D408D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Wykonawca zapłaci Zamawiającemu karę umowną:</w:t>
      </w:r>
    </w:p>
    <w:p w:rsidR="00AD1C5F" w:rsidRPr="00AA102E" w:rsidRDefault="00AD1C5F" w:rsidP="000A4E6C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za odst</w:t>
      </w:r>
      <w:r w:rsidR="00515747" w:rsidRPr="00AA102E">
        <w:rPr>
          <w:rFonts w:asciiTheme="minorHAnsi" w:hAnsiTheme="minorHAnsi"/>
          <w:sz w:val="24"/>
          <w:szCs w:val="24"/>
        </w:rPr>
        <w:t>ąpienie od umowy z przyczyn nie</w:t>
      </w:r>
      <w:r w:rsidRPr="00AA102E">
        <w:rPr>
          <w:rFonts w:asciiTheme="minorHAnsi" w:hAnsiTheme="minorHAnsi"/>
          <w:sz w:val="24"/>
          <w:szCs w:val="24"/>
        </w:rPr>
        <w:t>zależnych od Zamawiającego w wysokości 10% wynagrodzenia umownego,</w:t>
      </w:r>
    </w:p>
    <w:p w:rsidR="00AD1C5F" w:rsidRPr="00AA102E" w:rsidRDefault="004A6796" w:rsidP="000A4E6C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za opóźnienie</w:t>
      </w:r>
      <w:r w:rsidR="00AD1C5F" w:rsidRPr="00AA102E">
        <w:rPr>
          <w:rFonts w:asciiTheme="minorHAnsi" w:hAnsiTheme="minorHAnsi"/>
          <w:sz w:val="24"/>
          <w:szCs w:val="24"/>
        </w:rPr>
        <w:t xml:space="preserve"> w wykonaniu robót w wysokości 0,2 % wynagrodzenia umownego za każdy dzień przekroczenia terminu,</w:t>
      </w:r>
    </w:p>
    <w:p w:rsidR="00AD1C5F" w:rsidRPr="00AA102E" w:rsidRDefault="00AD1C5F" w:rsidP="000A4E6C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lastRenderedPageBreak/>
        <w:t xml:space="preserve">za każdy dzień </w:t>
      </w:r>
      <w:r w:rsidR="000633DF" w:rsidRPr="00AA102E">
        <w:rPr>
          <w:rFonts w:asciiTheme="minorHAnsi" w:hAnsiTheme="minorHAnsi"/>
          <w:sz w:val="24"/>
          <w:szCs w:val="24"/>
        </w:rPr>
        <w:t>opóź</w:t>
      </w:r>
      <w:r w:rsidR="004A6796" w:rsidRPr="00AA102E">
        <w:rPr>
          <w:rFonts w:asciiTheme="minorHAnsi" w:hAnsiTheme="minorHAnsi"/>
          <w:sz w:val="24"/>
          <w:szCs w:val="24"/>
        </w:rPr>
        <w:t>nienia</w:t>
      </w:r>
      <w:r w:rsidRPr="00AA102E">
        <w:rPr>
          <w:rFonts w:asciiTheme="minorHAnsi" w:hAnsiTheme="minorHAnsi"/>
          <w:sz w:val="24"/>
          <w:szCs w:val="24"/>
        </w:rPr>
        <w:t xml:space="preserve"> usunięcia wad po terminie, o którym mowa w § 1</w:t>
      </w:r>
      <w:r w:rsidR="00515747" w:rsidRPr="00AA102E">
        <w:rPr>
          <w:rFonts w:asciiTheme="minorHAnsi" w:hAnsiTheme="minorHAnsi"/>
          <w:sz w:val="24"/>
          <w:szCs w:val="24"/>
        </w:rPr>
        <w:t>1</w:t>
      </w:r>
      <w:r w:rsidRPr="00AA102E">
        <w:rPr>
          <w:rFonts w:asciiTheme="minorHAnsi" w:hAnsiTheme="minorHAnsi"/>
          <w:sz w:val="24"/>
          <w:szCs w:val="24"/>
        </w:rPr>
        <w:t xml:space="preserve"> ust. 3 </w:t>
      </w:r>
      <w:r w:rsidR="00046B19" w:rsidRPr="00AA102E">
        <w:rPr>
          <w:rFonts w:asciiTheme="minorHAnsi" w:hAnsiTheme="minorHAnsi"/>
          <w:sz w:val="24"/>
          <w:szCs w:val="24"/>
        </w:rPr>
        <w:t>w </w:t>
      </w:r>
      <w:r w:rsidR="00515747" w:rsidRPr="00AA102E">
        <w:rPr>
          <w:rFonts w:asciiTheme="minorHAnsi" w:hAnsiTheme="minorHAnsi"/>
          <w:sz w:val="24"/>
          <w:szCs w:val="24"/>
        </w:rPr>
        <w:t>wysokości</w:t>
      </w:r>
      <w:r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bCs/>
          <w:sz w:val="24"/>
          <w:szCs w:val="24"/>
        </w:rPr>
        <w:t>0,2</w:t>
      </w:r>
      <w:r w:rsidRPr="00AA102E">
        <w:rPr>
          <w:rFonts w:asciiTheme="minorHAnsi" w:hAnsiTheme="minorHAnsi"/>
          <w:sz w:val="24"/>
          <w:szCs w:val="24"/>
        </w:rPr>
        <w:t xml:space="preserve">% wynagrodzenia umownego. </w:t>
      </w:r>
    </w:p>
    <w:p w:rsidR="000633DF" w:rsidRPr="00AA102E" w:rsidRDefault="00AD1C5F" w:rsidP="005D408D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Strony mogą dochodzić odszkodowania uzupełniającego na zasadach ogólnych.</w:t>
      </w:r>
    </w:p>
    <w:p w:rsidR="00763CEE" w:rsidRPr="00AA102E" w:rsidRDefault="00AD1C5F" w:rsidP="005D408D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Odstąpienie od umowy nie powoduje utraty możliwości dochodzenia wyżej wskazanych kar umownych przez Zamawiającego</w:t>
      </w:r>
      <w:r w:rsidR="000633DF" w:rsidRPr="00AA102E">
        <w:rPr>
          <w:rFonts w:asciiTheme="minorHAnsi" w:hAnsiTheme="minorHAnsi"/>
          <w:sz w:val="24"/>
          <w:szCs w:val="24"/>
        </w:rPr>
        <w:t>.</w:t>
      </w:r>
    </w:p>
    <w:p w:rsidR="00DA0472" w:rsidRPr="00AA102E" w:rsidRDefault="00DA0472" w:rsidP="00DA0472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AD1C5F" w:rsidRPr="00AA102E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14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AD1C5F" w:rsidRPr="00AA102E" w:rsidRDefault="00AD1C5F" w:rsidP="00DA0472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Wykonawca ustanawia kierownika robót w osobie:</w:t>
      </w:r>
      <w:r w:rsidR="00991FB8" w:rsidRPr="00AA102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82F34" w:rsidRPr="00AA102E">
        <w:rPr>
          <w:rFonts w:asciiTheme="minorHAnsi" w:hAnsiTheme="minorHAnsi"/>
          <w:color w:val="000000"/>
          <w:sz w:val="24"/>
          <w:szCs w:val="24"/>
        </w:rPr>
        <w:t>…</w:t>
      </w:r>
      <w:r w:rsidR="00B61238" w:rsidRPr="00AA102E">
        <w:rPr>
          <w:rFonts w:asciiTheme="minorHAnsi" w:hAnsiTheme="minorHAnsi"/>
          <w:color w:val="000000"/>
          <w:sz w:val="24"/>
          <w:szCs w:val="24"/>
        </w:rPr>
        <w:t>……….</w:t>
      </w:r>
      <w:r w:rsidR="00582F34" w:rsidRPr="00AA102E">
        <w:rPr>
          <w:rFonts w:asciiTheme="minorHAnsi" w:hAnsiTheme="minorHAnsi"/>
          <w:color w:val="000000"/>
          <w:sz w:val="24"/>
          <w:szCs w:val="24"/>
        </w:rPr>
        <w:t>…………………...</w:t>
      </w:r>
    </w:p>
    <w:p w:rsidR="00763CEE" w:rsidRPr="00AA102E" w:rsidRDefault="00AD1C5F" w:rsidP="00DA0472">
      <w:pPr>
        <w:pStyle w:val="Akapitzlist"/>
        <w:numPr>
          <w:ilvl w:val="0"/>
          <w:numId w:val="9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A102E">
        <w:rPr>
          <w:rFonts w:asciiTheme="minorHAnsi" w:hAnsiTheme="minorHAnsi"/>
          <w:color w:val="000000"/>
          <w:sz w:val="24"/>
          <w:szCs w:val="24"/>
        </w:rPr>
        <w:t>Zamawiający</w:t>
      </w:r>
      <w:r w:rsidR="00763CEE" w:rsidRPr="00AA102E">
        <w:rPr>
          <w:rFonts w:asciiTheme="minorHAnsi" w:hAnsiTheme="minorHAnsi"/>
          <w:color w:val="000000"/>
          <w:sz w:val="24"/>
          <w:szCs w:val="24"/>
        </w:rPr>
        <w:t xml:space="preserve"> przewiduje możliwość zmiany oso</w:t>
      </w:r>
      <w:r w:rsidRPr="00AA102E">
        <w:rPr>
          <w:rFonts w:asciiTheme="minorHAnsi" w:hAnsiTheme="minorHAnsi"/>
          <w:color w:val="000000"/>
          <w:sz w:val="24"/>
          <w:szCs w:val="24"/>
        </w:rPr>
        <w:t>b</w:t>
      </w:r>
      <w:r w:rsidR="00763CEE" w:rsidRPr="00AA102E">
        <w:rPr>
          <w:rFonts w:asciiTheme="minorHAnsi" w:hAnsiTheme="minorHAnsi"/>
          <w:color w:val="000000"/>
          <w:sz w:val="24"/>
          <w:szCs w:val="24"/>
        </w:rPr>
        <w:t>y</w:t>
      </w:r>
      <w:r w:rsidRPr="00AA102E">
        <w:rPr>
          <w:rFonts w:asciiTheme="minorHAnsi" w:hAnsiTheme="minorHAnsi"/>
          <w:color w:val="000000"/>
          <w:sz w:val="24"/>
          <w:szCs w:val="24"/>
        </w:rPr>
        <w:t>, o któr</w:t>
      </w:r>
      <w:r w:rsidR="00763CEE" w:rsidRPr="00AA102E">
        <w:rPr>
          <w:rFonts w:asciiTheme="minorHAnsi" w:hAnsiTheme="minorHAnsi"/>
          <w:color w:val="000000"/>
          <w:sz w:val="24"/>
          <w:szCs w:val="24"/>
        </w:rPr>
        <w:t>ej</w:t>
      </w:r>
      <w:r w:rsidRPr="00AA102E">
        <w:rPr>
          <w:rFonts w:asciiTheme="minorHAnsi" w:hAnsiTheme="minorHAnsi"/>
          <w:color w:val="000000"/>
          <w:sz w:val="24"/>
          <w:szCs w:val="24"/>
        </w:rPr>
        <w:t xml:space="preserve"> mowa w ust. 1. Zmiana ta  wymaga pisemnego oświadczenia Wykonawcy</w:t>
      </w:r>
      <w:r w:rsidR="00DA0472" w:rsidRPr="00AA102E">
        <w:rPr>
          <w:rFonts w:asciiTheme="minorHAnsi" w:hAnsiTheme="minorHAnsi"/>
          <w:color w:val="000000"/>
          <w:sz w:val="24"/>
          <w:szCs w:val="24"/>
        </w:rPr>
        <w:t xml:space="preserve"> pod rygorem nieważności.</w:t>
      </w:r>
    </w:p>
    <w:p w:rsidR="00DA0472" w:rsidRPr="00AA102E" w:rsidRDefault="00DA0472" w:rsidP="00DA0472">
      <w:pPr>
        <w:pStyle w:val="Akapitzlist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D1C5F" w:rsidRPr="00AA102E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15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763CEE" w:rsidRPr="00AA102E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 xml:space="preserve">W razie wystąpienia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AA102E">
        <w:rPr>
          <w:rFonts w:asciiTheme="minorHAnsi" w:hAnsiTheme="minorHAnsi"/>
          <w:sz w:val="24"/>
          <w:szCs w:val="24"/>
        </w:rPr>
        <w:br/>
        <w:t>W takim przypadku Wykonawca może żądać wyłącznie wynagrodzenia należnego mu z tytułu wykonania części umowy</w:t>
      </w:r>
      <w:r w:rsidR="00DA0472" w:rsidRPr="00AA102E">
        <w:rPr>
          <w:rFonts w:asciiTheme="minorHAnsi" w:hAnsiTheme="minorHAnsi"/>
          <w:sz w:val="24"/>
          <w:szCs w:val="24"/>
        </w:rPr>
        <w:t>.</w:t>
      </w:r>
    </w:p>
    <w:p w:rsidR="00DA0472" w:rsidRPr="00AA102E" w:rsidRDefault="00DA0472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D1C5F" w:rsidRPr="00AA102E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16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763CEE" w:rsidRPr="00C34612" w:rsidRDefault="00AD1C5F" w:rsidP="00C3461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34612">
        <w:rPr>
          <w:rFonts w:asciiTheme="minorHAnsi" w:hAnsiTheme="minorHAnsi"/>
          <w:sz w:val="24"/>
          <w:szCs w:val="24"/>
        </w:rPr>
        <w:t>Wszelkie zmiany w umowie wymagają formy pisemnej pod rygorem nieważności.</w:t>
      </w:r>
    </w:p>
    <w:p w:rsidR="00DA0472" w:rsidRPr="00AA102E" w:rsidRDefault="00DA0472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</w:p>
    <w:p w:rsidR="00AD1C5F" w:rsidRPr="00AA102E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17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763CEE" w:rsidRPr="00AA102E" w:rsidRDefault="009E6728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W sprawach nie</w:t>
      </w:r>
      <w:r w:rsidR="00AD1C5F" w:rsidRPr="00AA102E">
        <w:rPr>
          <w:rFonts w:asciiTheme="minorHAnsi" w:hAnsiTheme="minorHAnsi"/>
          <w:sz w:val="24"/>
          <w:szCs w:val="24"/>
        </w:rPr>
        <w:t>uregulowanych niniejszą umową mają zastosowanie przepisy Kodeksu Cywilnego.</w:t>
      </w:r>
    </w:p>
    <w:p w:rsidR="00AD1C5F" w:rsidRPr="00AA102E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Pr="00AA102E">
        <w:rPr>
          <w:rFonts w:asciiTheme="minorHAnsi" w:hAnsiTheme="minorHAnsi"/>
          <w:sz w:val="24"/>
          <w:szCs w:val="24"/>
        </w:rPr>
        <w:t>1</w:t>
      </w:r>
      <w:r w:rsidR="00515747" w:rsidRPr="00AA102E">
        <w:rPr>
          <w:rFonts w:asciiTheme="minorHAnsi" w:hAnsiTheme="minorHAnsi"/>
          <w:sz w:val="24"/>
          <w:szCs w:val="24"/>
        </w:rPr>
        <w:t>8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233690" w:rsidRPr="00AA102E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 xml:space="preserve">Sprawy sporne mogące wyniknąć na tle realizacji niniejszej umowy, rozstrzygane będą przez </w:t>
      </w:r>
      <w:r w:rsidRPr="00AA102E">
        <w:rPr>
          <w:rFonts w:asciiTheme="minorHAnsi" w:hAnsiTheme="minorHAnsi"/>
          <w:sz w:val="24"/>
          <w:szCs w:val="24"/>
        </w:rPr>
        <w:br/>
        <w:t>Sąd właściwy ze względu na siedzibę Zamawiającego.</w:t>
      </w:r>
    </w:p>
    <w:p w:rsidR="00DA0472" w:rsidRPr="00AA102E" w:rsidRDefault="00DA0472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D1C5F" w:rsidRPr="00AA102E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>§</w:t>
      </w:r>
      <w:r w:rsidR="00751924" w:rsidRPr="00AA102E">
        <w:rPr>
          <w:rFonts w:asciiTheme="minorHAnsi" w:hAnsiTheme="minorHAnsi"/>
          <w:sz w:val="24"/>
          <w:szCs w:val="24"/>
        </w:rPr>
        <w:t xml:space="preserve"> </w:t>
      </w:r>
      <w:r w:rsidR="00515747" w:rsidRPr="00AA102E">
        <w:rPr>
          <w:rFonts w:asciiTheme="minorHAnsi" w:hAnsiTheme="minorHAnsi"/>
          <w:sz w:val="24"/>
          <w:szCs w:val="24"/>
        </w:rPr>
        <w:t>19</w:t>
      </w:r>
      <w:r w:rsidR="005D408D" w:rsidRPr="00AA102E">
        <w:rPr>
          <w:rFonts w:asciiTheme="minorHAnsi" w:hAnsiTheme="minorHAnsi"/>
          <w:sz w:val="24"/>
          <w:szCs w:val="24"/>
        </w:rPr>
        <w:t>.</w:t>
      </w:r>
    </w:p>
    <w:p w:rsidR="00AD1C5F" w:rsidRPr="00AA102E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 xml:space="preserve">Umowa sporządzona jest w dwóch jednobrzmiących egzemplarzach, po jednym egzemplarzu </w:t>
      </w:r>
      <w:r w:rsidRPr="00AA102E">
        <w:rPr>
          <w:rFonts w:asciiTheme="minorHAnsi" w:hAnsiTheme="minorHAnsi"/>
          <w:sz w:val="24"/>
          <w:szCs w:val="24"/>
        </w:rPr>
        <w:br/>
        <w:t>dla każdej ze stron.</w:t>
      </w:r>
    </w:p>
    <w:p w:rsidR="008930BF" w:rsidRPr="00AA102E" w:rsidRDefault="008930BF" w:rsidP="00582F3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2643" w:rsidRPr="00AA102E" w:rsidRDefault="00102643" w:rsidP="00582F3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82F34" w:rsidRPr="002F37E7" w:rsidRDefault="00582F34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AA102E">
        <w:rPr>
          <w:rFonts w:asciiTheme="minorHAnsi" w:hAnsiTheme="minorHAnsi"/>
          <w:sz w:val="24"/>
          <w:szCs w:val="24"/>
        </w:rPr>
        <w:tab/>
        <w:t>Zamawiający</w:t>
      </w:r>
      <w:r w:rsidRPr="00AA102E">
        <w:rPr>
          <w:rFonts w:asciiTheme="minorHAnsi" w:hAnsiTheme="minorHAnsi"/>
          <w:sz w:val="24"/>
          <w:szCs w:val="24"/>
        </w:rPr>
        <w:tab/>
        <w:t>Wykonawca</w:t>
      </w:r>
    </w:p>
    <w:p w:rsidR="00582F34" w:rsidRPr="002F37E7" w:rsidRDefault="00582F34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582F34" w:rsidRDefault="00582F34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0A4E6C" w:rsidRPr="002F37E7" w:rsidRDefault="000A4E6C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582F34" w:rsidRPr="002F37E7" w:rsidRDefault="00582F34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F37E7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2F37E7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582F34" w:rsidRPr="002F37E7" w:rsidRDefault="00582F34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F37E7">
        <w:rPr>
          <w:rFonts w:asciiTheme="minorHAnsi" w:hAnsiTheme="minorHAnsi"/>
          <w:sz w:val="20"/>
          <w:szCs w:val="20"/>
        </w:rPr>
        <w:tab/>
        <w:t>(podpis i pieczątka)</w:t>
      </w:r>
      <w:r w:rsidRPr="002F37E7">
        <w:rPr>
          <w:rFonts w:asciiTheme="minorHAnsi" w:hAnsiTheme="minorHAnsi"/>
          <w:sz w:val="20"/>
          <w:szCs w:val="20"/>
        </w:rPr>
        <w:tab/>
        <w:t>(podpis i pieczątka)</w:t>
      </w:r>
    </w:p>
    <w:sectPr w:rsidR="00582F34" w:rsidRPr="002F37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D1" w:rsidRDefault="00275AD1" w:rsidP="00582F34">
      <w:pPr>
        <w:spacing w:after="0" w:line="240" w:lineRule="auto"/>
      </w:pPr>
      <w:r>
        <w:separator/>
      </w:r>
    </w:p>
  </w:endnote>
  <w:endnote w:type="continuationSeparator" w:id="0">
    <w:p w:rsidR="00275AD1" w:rsidRDefault="00275AD1" w:rsidP="0058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44266"/>
      <w:docPartObj>
        <w:docPartGallery w:val="Page Numbers (Top of Page)"/>
        <w:docPartUnique/>
      </w:docPartObj>
    </w:sdtPr>
    <w:sdtEndPr/>
    <w:sdtContent>
      <w:p w:rsidR="00582F34" w:rsidRPr="00582F34" w:rsidRDefault="00582F34" w:rsidP="00582F34">
        <w:pPr>
          <w:tabs>
            <w:tab w:val="left" w:pos="3240"/>
            <w:tab w:val="center" w:pos="4550"/>
            <w:tab w:val="left" w:pos="5818"/>
            <w:tab w:val="right" w:pos="8812"/>
          </w:tabs>
          <w:ind w:right="260"/>
          <w:jc w:val="right"/>
          <w:rPr>
            <w:rFonts w:asciiTheme="minorHAnsi" w:hAnsiTheme="minorHAnsi"/>
            <w:sz w:val="20"/>
            <w:szCs w:val="20"/>
          </w:rPr>
        </w:pPr>
        <w:r w:rsidRPr="00582F34">
          <w:rPr>
            <w:rFonts w:asciiTheme="minorHAnsi" w:hAnsiTheme="minorHAnsi"/>
            <w:spacing w:val="60"/>
            <w:sz w:val="20"/>
            <w:szCs w:val="20"/>
          </w:rPr>
          <w:t>Strona</w:t>
        </w:r>
        <w:r w:rsidRPr="00582F34">
          <w:rPr>
            <w:rFonts w:asciiTheme="minorHAnsi" w:hAnsiTheme="minorHAnsi"/>
            <w:sz w:val="20"/>
            <w:szCs w:val="20"/>
          </w:rPr>
          <w:t xml:space="preserve"> </w:t>
        </w:r>
        <w:r w:rsidRPr="00582F34">
          <w:rPr>
            <w:rFonts w:asciiTheme="minorHAnsi" w:hAnsiTheme="minorHAnsi"/>
            <w:sz w:val="20"/>
            <w:szCs w:val="20"/>
          </w:rPr>
          <w:fldChar w:fldCharType="begin"/>
        </w:r>
        <w:r w:rsidRPr="00582F3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82F34">
          <w:rPr>
            <w:rFonts w:asciiTheme="minorHAnsi" w:hAnsiTheme="minorHAnsi"/>
            <w:sz w:val="20"/>
            <w:szCs w:val="20"/>
          </w:rPr>
          <w:fldChar w:fldCharType="separate"/>
        </w:r>
        <w:r w:rsidR="005373E5">
          <w:rPr>
            <w:rFonts w:asciiTheme="minorHAnsi" w:hAnsiTheme="minorHAnsi"/>
            <w:noProof/>
            <w:sz w:val="20"/>
            <w:szCs w:val="20"/>
          </w:rPr>
          <w:t>4</w:t>
        </w:r>
        <w:r w:rsidRPr="00582F34">
          <w:rPr>
            <w:rFonts w:asciiTheme="minorHAnsi" w:hAnsiTheme="minorHAnsi"/>
            <w:sz w:val="20"/>
            <w:szCs w:val="20"/>
          </w:rPr>
          <w:fldChar w:fldCharType="end"/>
        </w:r>
        <w:r w:rsidRPr="00582F34">
          <w:rPr>
            <w:rFonts w:asciiTheme="minorHAnsi" w:hAnsiTheme="minorHAnsi"/>
            <w:sz w:val="20"/>
            <w:szCs w:val="20"/>
          </w:rPr>
          <w:t xml:space="preserve"> | </w:t>
        </w:r>
        <w:r w:rsidRPr="00582F34">
          <w:rPr>
            <w:rFonts w:asciiTheme="minorHAnsi" w:hAnsiTheme="minorHAnsi"/>
            <w:sz w:val="20"/>
            <w:szCs w:val="20"/>
          </w:rPr>
          <w:fldChar w:fldCharType="begin"/>
        </w:r>
        <w:r w:rsidRPr="00582F34">
          <w:rPr>
            <w:rFonts w:asciiTheme="minorHAnsi" w:hAnsiTheme="minorHAnsi"/>
            <w:sz w:val="20"/>
            <w:szCs w:val="20"/>
          </w:rPr>
          <w:instrText>NUMPAGES  \* Arabic  \* MERGEFORMAT</w:instrText>
        </w:r>
        <w:r w:rsidRPr="00582F34">
          <w:rPr>
            <w:rFonts w:asciiTheme="minorHAnsi" w:hAnsiTheme="minorHAnsi"/>
            <w:sz w:val="20"/>
            <w:szCs w:val="20"/>
          </w:rPr>
          <w:fldChar w:fldCharType="separate"/>
        </w:r>
        <w:r w:rsidR="005373E5">
          <w:rPr>
            <w:rFonts w:asciiTheme="minorHAnsi" w:hAnsiTheme="minorHAnsi"/>
            <w:noProof/>
            <w:sz w:val="20"/>
            <w:szCs w:val="20"/>
          </w:rPr>
          <w:t>4</w:t>
        </w:r>
        <w:r w:rsidRPr="00582F34">
          <w:rPr>
            <w:rFonts w:asciiTheme="minorHAnsi" w:hAnsiTheme="minorHAnsi"/>
            <w:sz w:val="20"/>
            <w:szCs w:val="20"/>
          </w:rPr>
          <w:fldChar w:fldCharType="end"/>
        </w:r>
      </w:p>
      <w:p w:rsidR="00582F34" w:rsidRPr="00582F34" w:rsidRDefault="005373E5" w:rsidP="00582F34">
        <w:pPr>
          <w:tabs>
            <w:tab w:val="center" w:pos="4536"/>
            <w:tab w:val="right" w:pos="9072"/>
          </w:tabs>
          <w:spacing w:after="0" w:line="240" w:lineRule="auto"/>
          <w:jc w:val="right"/>
        </w:pPr>
      </w:p>
    </w:sdtContent>
  </w:sdt>
  <w:p w:rsidR="00582F34" w:rsidRDefault="00582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D1" w:rsidRDefault="00275AD1" w:rsidP="00582F34">
      <w:pPr>
        <w:spacing w:after="0" w:line="240" w:lineRule="auto"/>
      </w:pPr>
      <w:r>
        <w:separator/>
      </w:r>
    </w:p>
  </w:footnote>
  <w:footnote w:type="continuationSeparator" w:id="0">
    <w:p w:rsidR="00275AD1" w:rsidRDefault="00275AD1" w:rsidP="0058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DEF"/>
    <w:multiLevelType w:val="hybridMultilevel"/>
    <w:tmpl w:val="B57E0F62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1251E52"/>
    <w:multiLevelType w:val="hybridMultilevel"/>
    <w:tmpl w:val="F784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8747A5B"/>
    <w:multiLevelType w:val="hybridMultilevel"/>
    <w:tmpl w:val="96F83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7" w15:restartNumberingAfterBreak="0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30B17"/>
    <w:multiLevelType w:val="multilevel"/>
    <w:tmpl w:val="C2D60AE0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314B3D00"/>
    <w:multiLevelType w:val="multilevel"/>
    <w:tmpl w:val="C2D60AE0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1" w15:restartNumberingAfterBreak="0">
    <w:nsid w:val="31F417E5"/>
    <w:multiLevelType w:val="hybridMultilevel"/>
    <w:tmpl w:val="F784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63E90"/>
    <w:multiLevelType w:val="hybridMultilevel"/>
    <w:tmpl w:val="F784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A52392D"/>
    <w:multiLevelType w:val="hybridMultilevel"/>
    <w:tmpl w:val="84EA7F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71FC5"/>
    <w:multiLevelType w:val="hybridMultilevel"/>
    <w:tmpl w:val="71567870"/>
    <w:lvl w:ilvl="0" w:tplc="6E701E00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0"/>
  </w:num>
  <w:num w:numId="9">
    <w:abstractNumId w:val="4"/>
  </w:num>
  <w:num w:numId="10">
    <w:abstractNumId w:val="7"/>
  </w:num>
  <w:num w:numId="11">
    <w:abstractNumId w:val="2"/>
  </w:num>
  <w:num w:numId="12">
    <w:abstractNumId w:val="18"/>
  </w:num>
  <w:num w:numId="13">
    <w:abstractNumId w:val="16"/>
  </w:num>
  <w:num w:numId="14">
    <w:abstractNumId w:val="19"/>
  </w:num>
  <w:num w:numId="15">
    <w:abstractNumId w:val="10"/>
  </w:num>
  <w:num w:numId="16">
    <w:abstractNumId w:val="0"/>
  </w:num>
  <w:num w:numId="17">
    <w:abstractNumId w:val="12"/>
  </w:num>
  <w:num w:numId="18">
    <w:abstractNumId w:val="11"/>
  </w:num>
  <w:num w:numId="19">
    <w:abstractNumId w:val="15"/>
  </w:num>
  <w:num w:numId="20">
    <w:abstractNumId w:val="3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5F"/>
    <w:rsid w:val="00007466"/>
    <w:rsid w:val="00046B19"/>
    <w:rsid w:val="000633DF"/>
    <w:rsid w:val="00067224"/>
    <w:rsid w:val="000A4E6C"/>
    <w:rsid w:val="00102643"/>
    <w:rsid w:val="001037FF"/>
    <w:rsid w:val="001120D4"/>
    <w:rsid w:val="00116C3A"/>
    <w:rsid w:val="00153069"/>
    <w:rsid w:val="001E361D"/>
    <w:rsid w:val="001E7A7C"/>
    <w:rsid w:val="00203F50"/>
    <w:rsid w:val="00224A6B"/>
    <w:rsid w:val="00233690"/>
    <w:rsid w:val="00265022"/>
    <w:rsid w:val="00265BBA"/>
    <w:rsid w:val="00275AD1"/>
    <w:rsid w:val="00282362"/>
    <w:rsid w:val="002F160B"/>
    <w:rsid w:val="002F37E7"/>
    <w:rsid w:val="00316CD3"/>
    <w:rsid w:val="003D6E5E"/>
    <w:rsid w:val="003E4516"/>
    <w:rsid w:val="00413EB8"/>
    <w:rsid w:val="004234A4"/>
    <w:rsid w:val="00492BC6"/>
    <w:rsid w:val="004A6796"/>
    <w:rsid w:val="00515747"/>
    <w:rsid w:val="00527979"/>
    <w:rsid w:val="005373E5"/>
    <w:rsid w:val="00582F34"/>
    <w:rsid w:val="00597822"/>
    <w:rsid w:val="005D408D"/>
    <w:rsid w:val="005E1C31"/>
    <w:rsid w:val="005E4CD3"/>
    <w:rsid w:val="006036A1"/>
    <w:rsid w:val="006064D1"/>
    <w:rsid w:val="0061012D"/>
    <w:rsid w:val="00660E5E"/>
    <w:rsid w:val="006633E0"/>
    <w:rsid w:val="00684445"/>
    <w:rsid w:val="006967EC"/>
    <w:rsid w:val="006C51A3"/>
    <w:rsid w:val="00751924"/>
    <w:rsid w:val="00763CEE"/>
    <w:rsid w:val="007A0E54"/>
    <w:rsid w:val="007C3AC4"/>
    <w:rsid w:val="007C428E"/>
    <w:rsid w:val="00871480"/>
    <w:rsid w:val="008930BF"/>
    <w:rsid w:val="008A0673"/>
    <w:rsid w:val="008A6774"/>
    <w:rsid w:val="00974D97"/>
    <w:rsid w:val="00981C5D"/>
    <w:rsid w:val="00991FB8"/>
    <w:rsid w:val="009E6728"/>
    <w:rsid w:val="009F6F33"/>
    <w:rsid w:val="00A14164"/>
    <w:rsid w:val="00AA102E"/>
    <w:rsid w:val="00AA440E"/>
    <w:rsid w:val="00AD1C5F"/>
    <w:rsid w:val="00AE13D0"/>
    <w:rsid w:val="00B4731E"/>
    <w:rsid w:val="00B61238"/>
    <w:rsid w:val="00B67A07"/>
    <w:rsid w:val="00B80B39"/>
    <w:rsid w:val="00BC76FD"/>
    <w:rsid w:val="00BF7467"/>
    <w:rsid w:val="00C30070"/>
    <w:rsid w:val="00C34612"/>
    <w:rsid w:val="00C40952"/>
    <w:rsid w:val="00C56FE3"/>
    <w:rsid w:val="00CD0D0C"/>
    <w:rsid w:val="00CF0778"/>
    <w:rsid w:val="00D16FCB"/>
    <w:rsid w:val="00DA0472"/>
    <w:rsid w:val="00DC4F07"/>
    <w:rsid w:val="00DD65A3"/>
    <w:rsid w:val="00E106A0"/>
    <w:rsid w:val="00E31A18"/>
    <w:rsid w:val="00E62026"/>
    <w:rsid w:val="00EA3AD6"/>
    <w:rsid w:val="00EE145C"/>
    <w:rsid w:val="00F0090D"/>
    <w:rsid w:val="00F13014"/>
    <w:rsid w:val="00F14C35"/>
    <w:rsid w:val="00F70EDC"/>
    <w:rsid w:val="00F758B2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C029-EE26-447E-98B2-51CFECB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C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xl25">
    <w:name w:val="xl25"/>
    <w:basedOn w:val="Normalny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F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3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F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F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Iwona Nowak</cp:lastModifiedBy>
  <cp:revision>18</cp:revision>
  <cp:lastPrinted>2019-05-22T09:44:00Z</cp:lastPrinted>
  <dcterms:created xsi:type="dcterms:W3CDTF">2019-05-02T13:41:00Z</dcterms:created>
  <dcterms:modified xsi:type="dcterms:W3CDTF">2019-07-17T10:16:00Z</dcterms:modified>
</cp:coreProperties>
</file>